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магазином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магазином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магазином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магазином;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магазином;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магазином;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магазинами;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магазином.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заведующих магазином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магазином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магазином.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магазином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магазином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магазином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товары, тара;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и взвешиваемых товаров;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 при работе в холодильных камерах;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инструмента,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компьютера, дополнительно: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рентгеновского, ультрафиолетового и инфракрасного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аэроионов, пониженное содержание отрицательных аэроионов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неравномерность распределения яркости в поле зрения;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слепящего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пульсации светового потока искусственного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зрительного анализатора;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интеллектуальные нагрузки (большой объем информации, обрабатываемой в единицу времени);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магазина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на заведующего магазином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магазином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магазином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Работнику, имеющему контакт с пищевыми продуктами,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Работнику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температурным режимом хранения скоропортящихся товаров и сроками их реализации, соблюдением правил хранения и транспортировки вредных и опасных веществ;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выдавать работникам исправные средства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работники магазина во время работы пользовались выданными исправными средствами индивидуальной защиты при транспортировании товаров;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соблюдением работниками магазина требований инструкций по охране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применения способов погрузки, транспортирования и складирования товаров, нарушающих установленную технологию переработки грузов;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административные меры к работникам, нарушающим требования безопасности при производстве погрузочно-разгрузочных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работниками режима труда и отдыха, соблюдение перерывов на отдых и обогревание при работе в холодный период года;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санитарное состояние магазина, вспомогательных и бытовых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готовности помещений магазина для безопасного производства работ, для чего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вентиляционных установок;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щелей, выбоин, набитых планок, неровностей, скользкости и открытых неогражденных люков, колодцев), достаточность освещенности проходов, проездов и мест производства погрузочно-разгрузочных и складских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путей транспортирования грузов (рампы, пандусы, переходные мостики, сходни и др.) и перед началом погрузочно-разгрузочных работ в зимнее время своевременно принять меры к очистке их от снега, а при обледенении - к посыпке противоскользящим материалом (песком, шлаком, золой);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светозвуковой сигнализации "Человек в камере" при эксплуатации холодильных камер, не открывающихся изнутри;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деревянных слег с крючьями, тормозных колодок, роликовых ломов и других приспособлений для подъема и перемещения грузов;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помещениях для хранения товаров свисающих и оголенных концов электропроводки;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стеллажей;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штабелей товаров;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стремянок и приставных лестниц, сроки их испытаний;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тары с пожароопасными и ядовитыми товарами, отсутствие просыпей, проливов масел, красок, жидких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персональном компьютере (ПК) проверить: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расположения проводов электропитания;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видимых повреждений аппаратуры и рабочей мебели;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фиксации защитного экрана на мониторе и наличие его заземления;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и подключение экранного проводника к корпусу процессора;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подставки для ног (с рифленой поверхностью и бортиком по переднему краю высотой 10 мм), пюпитра с поверхностью, имеющей покрытие из диффузно-отражающего материала, и соответствие его длины и ширины размерам устанавливаемого на него документа;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на рабочем месте, наличие у светильников рассеивателей и экранирующих решеток, при необходимости, потребовать замены перегоревших ламп или установки светильников местного освещения (с непросвечивающим отражателем и защитным углом не менее 40°);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светильника местного освещения, предназначенного для освещения зоны расположения документа.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Сесть на рабочее место и убедиться в том, что: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и его элементы на рабочем столе расположены устойчиво;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дисплей на рабочем месте расположен так, что изображение в любой его части различимо, и нет необходимости поднимать или опускать голову, следя за изображением;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видеомонитора находится от глаз на оптимальном расстоянии (600 - 700 мм);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клавиатура расположена на поверхности стола на расстоянии 100 - 300 мм от края (или на специальной регулируемой по высоте рабочей поверхности, отделенной от основной столешницы) так, что обеспечивается оптимальная видимость экрана и остается возможность ее свободного перемещения;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поле зрения отсутствует прямая и отраженная блесткость. При необходимости, закрыть шторы, занавески, жалюзи, использовать внешние козырьки, ширму; использовать дисплей, имеющий антибликовое покрытие или антибликовый фильтр. Для устранения эффекта ослепляющего отражения удалить из поля зрения блестящие поверхности;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встречный световой поток;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установлены стул, подставка для ног, пюпитр для документов, светильник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неисправностей оборудования, инвентаря, электропроводки, освещения, ненадлежащего состояния полов и путей транспортирования грузов и других неполадок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оргтехнику, мебель;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свое рабочее место и помещения магазина в чистоте, обеспечивать своевременную уборку с пола рассыпанных (разлитых) товаров и очистку стеллажей от грязи, остатков упаковки.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тем, чтобы не загромождались проходы и проезды между стеллажами, штабелями, проходы к пультам управления, рубильникам, пути эвакуации и другие проходы порожней тарой, инвентарем, разгружаемым товаром.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нахождение на опасном расстоянии от маневрирующего транспортного средства, между бортом машины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чистотой поверхности рампы, зимой своевременно принимать меры к очистке ее от снега и льда, посыпке песком или золой.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Принимать меры к устранению появившихся во время работы выбоин, щелей и других неисправностей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Заведующему магазином необходимо следить за: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исправностью стеллажей, не допускать их перегрузки и свисания груза из ячеек;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наличием на таре с товаром бирок и наклеек с точным наименованием вредных и опасных веществ (кислоты, щелочи, растворители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Контролировать, чтобы во время складирования товаров выполнялись следующие нормативные требования: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сохранялись противопожарные разрывы;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оставались проходы для людей;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соблюдались способы укладки товаров в штабель, обеспечивающие его устойчивость;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соблюдались правила товарного соседства и хранения легковоспламеняющихся и горючих жидкостей, взрывопожароопасных грузов, опасных веществ и материалов в стеклянной таре и др.;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применялись безопасные способы производства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грузов в неисправной таре и таре, имеющей задиры, заусенцы, с торчащими гвоздями, окантовочной проволокой;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грузов в жесткой таре без рукавиц;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грузов волоком;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грузов в штабель в слабой упаковке;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хождение по штабелям;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на двух смежных штабелях одновременно;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спецодежды, текстильных материалов и обуви вместе с кислотами, щелочами и 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Требовать, чтобы: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тары, товаров по загрузочному лотку производился поштучно, а спускаемый груз убирался до начала спуска следующего;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пылящие грузы укрывались брезентом, рогожей или другими материалами;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холодильных камерах не производилось размещение продуктов на испарителях, а также не удалялся иней с испарителей механическим способом при помощи скребков, ножей и других металлических предметов;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взвешивании бочек и других тяжеловесных грузов использовались товарные весы, установленные в приямке, или наклонный мостик;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товары переносились только в исправной таре, а тара не загружалась более номинальной массы брутто;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соблюдалась предельная норма загрузки стеллажей;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складировании бочек, уложенных "лежа", не использовались в качестве опорной стенки соседние штабели.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Контролировать, чтобы работы на высоте производились с исправных стремянок, испытанных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на грунте приставных лестниц и стремянок, не имеющих на нижних концах оковок с острыми наконечниками, а при использовании этих лестниц на гладких поверхностях - без надетых "башмаков" из резины или другого нескользящего материала;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дополнительных опорных сооружений из ящиков, бочек и т.п. в случае недостаточной длины лестницы;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сращивание деревянных приставных лестниц без прочного соединения их металлическими хомутами, накладками с болтами;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срощенной приставной лестницы без предварительного испытания;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приставных лестниц под углом более 75° к горизонтали без дополнительного крепления их верхней части;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со ступеньки приставной лестницы, находящейся на расстоянии менее 1 м от ее верхнего конца, а также с двух верхних ступенек стремянки, не имеющей перил или упоров;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для работы на высоте стремянок без специальных приспособлений (крюков, цепей), не позволяющих им самопроизвольно раздвигаться во время работы;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на ступеньках приставной лестницы или стремянки более одного человека;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товаров по приставной лестнице и размещение на ней инструмента, необходимого при выполнении работы на высоте;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 приставных лестниц и стремянок около и над работающими машинами, транспортерами;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 приставных и раздвижных лестниц на высоте более 1,8 м без предохранительного пояса, закрепленного за конструкцию сооружения;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 местах с оживленным движением людей или транспортных средств с неогражденной приставной лестницы или с лестницы, у основания которой не стоит работник в каске, удерживающий лестницу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на ПК следует: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исправном ПК;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поручать свою работу необученным и посторонним лицам;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открытыми все вентиляционные отверстия устройств;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внешнее устройство "мышь" применять только при наличии специального коврика;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перерыва в работе на ПК отключать питание;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гигиенические нормы размещения ПК;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одновременного присутствия второго пользователя за одним экраном;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вычислительную технику в соответствии с инструкцией производителя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ПК со снятым защитным корпусом;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одновременно экрана монитора и клавиатуры;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бумагами, другими предметами;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диски и рабочие материалы на бумажных носителях на монитор и клавиатуру;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захламлять рабочее место бумагой во избежание накапливания органической пыли;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вскрывать и ремонтировать оборудование;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во влажной одежде и влажными руками, протирать экран и вытирать пыль с включенного компьютера;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светильники без рассеивателей и экранирующих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магазином возможно возникновение следующих аварийных ситуаций: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 оповестить об опасности работников магазина,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в процессе работы произошло загрязнение места складирования пролитыми жирами, лакокрасочными, горюче-смазочными материалами, кислотами прекратить работы и потребовать уборки загрязняющих веществ с соблюдением мер безопасности, необходимых при уборке данного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на ПК: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дискет, при наличии - извлечь;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 и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Обойти магазин и убедиться в том, что оборудование выключено и обесточено (при помощи рубильника или устройства его заменяющего и предотвращающего случайный пуск), очищены от загрязнения и установлены на места, отведенные для их хранения; загрузочные люки и проемы закрыты на замок изнутри помещения; выключена вентиляция; отходы и обтирочный материал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освещение и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baa540683c43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