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r>
        <w:rPr>
          <w:rFonts w:hAnsi="Times New Roman" w:cs="Times New Roman"/>
          <w:color w:val="000000"/>
          <w:sz w:val="24"/>
          <w:szCs w:val="24"/>
        </w:rPr>
        <w:t> </w:t>
      </w:r>
    </w:p>
    <w:p>
      <w:pPr>
        <w:spacing w:line="240" w:lineRule="auto"/>
        <w:jc w:val="center"/>
        <w:rPr>
          <w:rFonts w:hAnsi="Times New Roman" w:cs="Times New Roman"/>
          <w:color w:val="000000"/>
          <w:sz w:val="24"/>
          <w:szCs w:val="24"/>
        </w:rPr>
      </w:pP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заведующего отделением камерной дезинфекции и санпропускника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заведующего отделением камерной дезинфекции и санпропускника.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заведующим отделением камерной дезинфекции и санпропускника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инфицирования;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токсическое воздействие различных химических веществ, входящие в состав медицинских препаратов и др.;</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подвижные части, элементы медицинского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неровности поверхностей медицинского инвентаря, инструмента и приспособлений;</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порезов рук при вскрытии ампул с лекарственными средствами, возможность уколоться инфицированными иглами;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опасный уровень напряжения в электрической цепи, замыкание которой может произойти через тело человека (при работе с ПЭВМ, приборами освещения, электрооборудованием и др.);</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психоэмоциональное напряжение, переутомление.</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работнику следует рационально организовать свое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4.1.2. Работник должен убрать с рабочего места все лишние предметы, не используемые в работе.</w:t>
      </w:r>
    </w:p>
    <w:p>
      <w:pPr>
        <w:spacing w:line="240" w:lineRule="auto"/>
        <w:rPr>
          <w:rFonts w:hAnsi="Times New Roman" w:cs="Times New Roman"/>
          <w:color w:val="000000"/>
          <w:sz w:val="24"/>
          <w:szCs w:val="24"/>
        </w:rPr>
      </w:pPr>
      <w:r>
        <w:rPr>
          <w:rFonts w:hAnsi="Times New Roman" w:cs="Times New Roman"/>
          <w:color w:val="000000"/>
          <w:sz w:val="24"/>
          <w:szCs w:val="24"/>
        </w:rPr>
        <w:t>4.1.3. Работник должен проверить подходы к рабочему месту, пути эвакуации на соответствие требованиям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4.1.4. Проверить внешним осмотром: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трещин и сколов на корпусах розеток и выключателей, а также отсутствие оголенных контактов;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и пусковых устройств оборудования;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целостность изоляции электропроводов и питающих шнуров электроприборов, исправность предохранительных устройств;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освещения рабочего места;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закрепления ламп накаливания, люминесцентных и кварцевых ламп. Не допускается применение ламп накаливания и люминесцентных ламп без светорассеивающей арматуры;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внутри и вокруг оборудования;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и др.);</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наличие и доступность предметов, которыми больные могут нанести увечья персоналу и себе.</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jc w:val="both"/>
        <w:rPr>
          <w:rFonts w:hAnsi="Times New Roman" w:cs="Times New Roman"/>
          <w:color w:val="000000"/>
          <w:sz w:val="24"/>
          <w:szCs w:val="24"/>
        </w:rPr>
      </w:pPr>
      <w:r>
        <w:rPr>
          <w:rFonts w:hAnsi="Times New Roman" w:cs="Times New Roman"/>
          <w:color w:val="000000"/>
          <w:sz w:val="24"/>
          <w:szCs w:val="24"/>
        </w:rPr>
        <w:t>4.2.1. Проверить, чтобы применяемый в работе инструмент и приспособления были исправны, не изношены и отвечали безопасным условиям труда.</w:t>
      </w:r>
    </w:p>
    <w:p>
      <w:pPr>
        <w:spacing w:line="240" w:lineRule="auto"/>
        <w:rPr>
          <w:rFonts w:hAnsi="Times New Roman" w:cs="Times New Roman"/>
          <w:color w:val="000000"/>
          <w:sz w:val="24"/>
          <w:szCs w:val="24"/>
        </w:rPr>
      </w:pPr>
      <w:r>
        <w:rPr>
          <w:rFonts w:hAnsi="Times New Roman" w:cs="Times New Roman"/>
          <w:color w:val="000000"/>
          <w:sz w:val="24"/>
          <w:szCs w:val="24"/>
        </w:rPr>
        <w:t>.</w:t>
      </w: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Проверить наличие и исправность медицинского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4.4.2. При необходимости проверить работу местной вытяжной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4.4.3. Проверить наличие и исправность оборудования, приборов, аппаратуры и др.</w:t>
      </w:r>
    </w:p>
    <w:p>
      <w:pPr>
        <w:spacing w:line="240" w:lineRule="auto"/>
        <w:rPr>
          <w:rFonts w:hAnsi="Times New Roman" w:cs="Times New Roman"/>
          <w:color w:val="000000"/>
          <w:sz w:val="24"/>
          <w:szCs w:val="24"/>
        </w:rPr>
      </w:pPr>
      <w:r>
        <w:rPr>
          <w:rFonts w:hAnsi="Times New Roman" w:cs="Times New Roman"/>
          <w:color w:val="000000"/>
          <w:sz w:val="24"/>
          <w:szCs w:val="24"/>
        </w:rPr>
        <w:t>4.4.4. Проверить наличие противопожарных средств, аптечки для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4.4.5. Обо всех обнаруженных неисправностях оборудования, инструмента,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нахождения на рабочем месте посторонних лиц (в том числе и больных).</w:t>
      </w:r>
    </w:p>
    <w:p>
      <w:pPr>
        <w:spacing w:line="240" w:lineRule="auto"/>
        <w:rPr>
          <w:rFonts w:hAnsi="Times New Roman" w:cs="Times New Roman"/>
          <w:color w:val="000000"/>
          <w:sz w:val="24"/>
          <w:szCs w:val="24"/>
        </w:rPr>
      </w:pPr>
      <w:r>
        <w:rPr>
          <w:rFonts w:hAnsi="Times New Roman" w:cs="Times New Roman"/>
          <w:color w:val="000000"/>
          <w:sz w:val="24"/>
          <w:szCs w:val="24"/>
        </w:rPr>
        <w:t>5.1.3. При работе, связанной с возможностью загрязнения рук мокротой или другими выделениями больных, а также при работе с химическими реактивами, едкими веществами пользоваться резиновыми перчатками.</w:t>
      </w:r>
    </w:p>
    <w:p>
      <w:pPr>
        <w:spacing w:line="240" w:lineRule="auto"/>
        <w:rPr>
          <w:rFonts w:hAnsi="Times New Roman" w:cs="Times New Roman"/>
          <w:color w:val="000000"/>
          <w:sz w:val="24"/>
          <w:szCs w:val="24"/>
        </w:rPr>
      </w:pPr>
      <w:r>
        <w:rPr>
          <w:rFonts w:hAnsi="Times New Roman" w:cs="Times New Roman"/>
          <w:color w:val="000000"/>
          <w:sz w:val="24"/>
          <w:szCs w:val="24"/>
        </w:rPr>
        <w:t>Перчатки, снятые единожды, повторно не использовать. Использованные перчатки необходимо замачивать в 0,25% активированном растворе хлорамина 1 час.</w:t>
      </w:r>
    </w:p>
    <w:p>
      <w:pPr>
        <w:spacing w:line="240" w:lineRule="auto"/>
        <w:rPr>
          <w:rFonts w:hAnsi="Times New Roman" w:cs="Times New Roman"/>
          <w:color w:val="000000"/>
          <w:sz w:val="24"/>
          <w:szCs w:val="24"/>
        </w:rPr>
      </w:pPr>
      <w:r>
        <w:rPr>
          <w:rFonts w:hAnsi="Times New Roman" w:cs="Times New Roman"/>
          <w:color w:val="000000"/>
          <w:sz w:val="24"/>
          <w:szCs w:val="24"/>
        </w:rPr>
        <w:t>5.1.4. Все повреждения на коже рук перед надеванием перчаток заклеивать клеем БФ или лейкопластырем.</w:t>
      </w:r>
    </w:p>
    <w:p>
      <w:pPr>
        <w:spacing w:line="240" w:lineRule="auto"/>
        <w:rPr>
          <w:rFonts w:hAnsi="Times New Roman" w:cs="Times New Roman"/>
          <w:color w:val="000000"/>
          <w:sz w:val="24"/>
          <w:szCs w:val="24"/>
        </w:rPr>
      </w:pPr>
      <w:r>
        <w:rPr>
          <w:rFonts w:hAnsi="Times New Roman" w:cs="Times New Roman"/>
          <w:color w:val="000000"/>
          <w:sz w:val="24"/>
          <w:szCs w:val="24"/>
        </w:rPr>
        <w:t>5.1.5. Во время проведения медицинских манипуляций не касаться руками в перчатках своих глаз, носа, рта, незащищенных участков кожи.</w:t>
      </w:r>
    </w:p>
    <w:p>
      <w:pPr>
        <w:spacing w:line="240" w:lineRule="auto"/>
        <w:rPr>
          <w:rFonts w:hAnsi="Times New Roman" w:cs="Times New Roman"/>
          <w:color w:val="000000"/>
          <w:sz w:val="24"/>
          <w:szCs w:val="24"/>
        </w:rPr>
      </w:pPr>
      <w:r>
        <w:rPr>
          <w:rFonts w:hAnsi="Times New Roman" w:cs="Times New Roman"/>
          <w:color w:val="000000"/>
          <w:sz w:val="24"/>
          <w:szCs w:val="24"/>
        </w:rPr>
        <w:t>5.1.6. После выполнения любых процедур и снятия перчаток, а также перед приемом пищи руки тщательно мыть с мылом под теплой проточной водой не менее 10 секунд. Нельзя использовать жесткие щетки для мытья рук. При вытирании рук следует избегать втирающих движений, использовать только индивидуальное полотенце.</w:t>
      </w:r>
    </w:p>
    <w:p>
      <w:pPr>
        <w:spacing w:line="240" w:lineRule="auto"/>
        <w:rPr>
          <w:rFonts w:hAnsi="Times New Roman" w:cs="Times New Roman"/>
          <w:color w:val="000000"/>
          <w:sz w:val="24"/>
          <w:szCs w:val="24"/>
        </w:rPr>
      </w:pPr>
      <w:r>
        <w:rPr>
          <w:rFonts w:hAnsi="Times New Roman" w:cs="Times New Roman"/>
          <w:color w:val="000000"/>
          <w:sz w:val="24"/>
          <w:szCs w:val="24"/>
        </w:rPr>
        <w:t>5.1.7. Протирать индивидуальные шкафчики 5% раствором хлорамина не реже одного раза в неделю.</w:t>
      </w:r>
    </w:p>
    <w:p>
      <w:pPr>
        <w:spacing w:line="240" w:lineRule="auto"/>
        <w:rPr>
          <w:rFonts w:hAnsi="Times New Roman" w:cs="Times New Roman"/>
          <w:color w:val="000000"/>
          <w:sz w:val="24"/>
          <w:szCs w:val="24"/>
        </w:rPr>
      </w:pPr>
      <w:r>
        <w:rPr>
          <w:rFonts w:hAnsi="Times New Roman" w:cs="Times New Roman"/>
          <w:color w:val="000000"/>
          <w:sz w:val="24"/>
          <w:szCs w:val="24"/>
        </w:rPr>
        <w:t>5.1.8. Соблюдать особую осторожность при работе с режущими и колющими предметами (иглы, скальпели, ножницы, стеклянные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5.1.9. Отслеживать целостность стеклянных деталей оборудования и медицинской посуды, не использовать поврежденные стеклянные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5.1.10. При работе с ПЭВМ, электрооборудованием, аппаратурой соблюдать правила их эксплуатации в соответствии с инструкциями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5.1.11. При работе с ПЭВМ: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экран должен находиться ниже уровня глаз на 5 градусов и располагаться в прямой плоскости или с наклоном на оператора (15 градусов);</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расстояние от глаз до экрана должно быть в пределах 60–80 см;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местный источник света по отношению к рабочему месту должен располагаться таким образом, чтобы исключить попадание в глаза прямого света, и должен обеспечивать равномерную освещенность на поверхности 40×40 см, не создавать слепящих бликов на клавиатуре и других частях, а также на экране видеотерминала в направлении глаз;</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снижения зрительного и общего утомления после каждого часа работы за экраном следует делать регламентированные перерывы для отдыха продолжительностью 5 минут;</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 течение рабочей смены экран дисплея должен быть не менее одного раза очищен от пыли.</w:t>
      </w:r>
    </w:p>
    <w:p>
      <w:pPr>
        <w:spacing w:line="240" w:lineRule="auto"/>
        <w:rPr>
          <w:rFonts w:hAnsi="Times New Roman" w:cs="Times New Roman"/>
          <w:color w:val="000000"/>
          <w:sz w:val="24"/>
          <w:szCs w:val="24"/>
        </w:rPr>
      </w:pPr>
      <w:r>
        <w:rPr>
          <w:rFonts w:hAnsi="Times New Roman" w:cs="Times New Roman"/>
          <w:color w:val="000000"/>
          <w:sz w:val="24"/>
          <w:szCs w:val="24"/>
        </w:rPr>
        <w:t>5.1.12. При работе с электроприборами и оргтехникой (персональные компьютеры, принтеры, сканеры, копировальные аппараты, факсы, бытовые электроприборы, приборы освещения):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автоматические выключатели и электрические предохранители должны быть всегда исправны;</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изоляция электропроводки, электроприборов, выключателей, штепсельных розеток, ламповых патронов и светильников, а также шнуров, с помощью которых включаются в электросеть электроприборы, не должна иметь пробоев;</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для подогрева воды пользоваться только сертифицированными электроприборами с закрытой спиралью и устройством автоматического отключения с применением несгораемых подставок.</w:t>
      </w:r>
    </w:p>
    <w:p>
      <w:pPr>
        <w:spacing w:line="240" w:lineRule="auto"/>
        <w:rPr>
          <w:rFonts w:hAnsi="Times New Roman" w:cs="Times New Roman"/>
          <w:color w:val="000000"/>
          <w:sz w:val="24"/>
          <w:szCs w:val="24"/>
        </w:rPr>
      </w:pPr>
      <w:r>
        <w:rPr>
          <w:rFonts w:hAnsi="Times New Roman" w:cs="Times New Roman"/>
          <w:color w:val="000000"/>
          <w:sz w:val="24"/>
          <w:szCs w:val="24"/>
        </w:rPr>
        <w:t>При перерыве в подаче электроэнергии и уходе с рабочего места выключать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5.1.13. Следить за работой оборудования, периодически проводить его визуальный профилактический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5.1.14. Прекратить работу с использованием электрооборудования при: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появлении постороннего шума, запаха гари, прекращении подачи электроэнергии;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отсутствии или неисправности защитного заземления;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нечеткой работе выключателя;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неисправности предохранительных и блокировочных устройств, крепежных устройств, ограждения и других средств защиты;</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повреждении штепсельного соединения, изоляции кабеля;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открытых токоведущих частях;</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появлении на корпусе оборудования ощутимого электрического тока;</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поломке или появлении трещин в корпусе машины (прибора).</w:t>
      </w:r>
    </w:p>
    <w:p>
      <w:pPr>
        <w:spacing w:line="240" w:lineRule="auto"/>
        <w:rPr>
          <w:rFonts w:hAnsi="Times New Roman" w:cs="Times New Roman"/>
          <w:color w:val="000000"/>
          <w:sz w:val="24"/>
          <w:szCs w:val="24"/>
        </w:rPr>
      </w:pPr>
      <w:r>
        <w:rPr>
          <w:rFonts w:hAnsi="Times New Roman" w:cs="Times New Roman"/>
          <w:color w:val="000000"/>
          <w:sz w:val="24"/>
          <w:szCs w:val="24"/>
        </w:rPr>
        <w:t>5.1.15. При обнаружении неисправного оборудования, инвентаря, приспособлений и т. д., других нарушений требований охраны труда, которые не могут быть устранены собственными силами, и возникновении угрозы здоровью, личной или коллективной безопасности заведующему отделением следует сообщить об этом лицу, ответственному за их ликвидацию.</w:t>
      </w:r>
    </w:p>
    <w:p>
      <w:pPr>
        <w:spacing w:line="240" w:lineRule="auto"/>
        <w:rPr>
          <w:rFonts w:hAnsi="Times New Roman" w:cs="Times New Roman"/>
          <w:color w:val="000000"/>
          <w:sz w:val="24"/>
          <w:szCs w:val="24"/>
        </w:rPr>
      </w:pPr>
      <w:r>
        <w:rPr>
          <w:rFonts w:hAnsi="Times New Roman" w:cs="Times New Roman"/>
          <w:color w:val="000000"/>
          <w:sz w:val="24"/>
          <w:szCs w:val="24"/>
        </w:rPr>
        <w:t>Не приступать к работе до устранения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5.1.16. Выполнять санитарно-гигиенические требования по режиму проветривания (не менее четырех раз в сутки), температурному режиму.</w:t>
      </w:r>
    </w:p>
    <w:p>
      <w:pPr>
        <w:spacing w:line="240" w:lineRule="auto"/>
        <w:rPr>
          <w:rFonts w:hAnsi="Times New Roman" w:cs="Times New Roman"/>
          <w:color w:val="000000"/>
          <w:sz w:val="24"/>
          <w:szCs w:val="24"/>
        </w:rPr>
      </w:pPr>
      <w:r>
        <w:rPr>
          <w:rFonts w:hAnsi="Times New Roman" w:cs="Times New Roman"/>
          <w:color w:val="000000"/>
          <w:sz w:val="24"/>
          <w:szCs w:val="24"/>
        </w:rPr>
        <w:t>5.1.17. Во избежание эмоциональных перегрузок при общении с людьми пользоваться знаниями психологии, теории межличностного общения, современными коммуникативными технологиями. При рассмотрении спорных моментов – технологиями диагностики причин конфликтных ситуаций, их профилактики и разрешения.</w:t>
      </w:r>
    </w:p>
    <w:p>
      <w:pPr>
        <w:spacing w:line="240" w:lineRule="auto"/>
        <w:rPr>
          <w:rFonts w:hAnsi="Times New Roman" w:cs="Times New Roman"/>
          <w:color w:val="000000"/>
          <w:sz w:val="24"/>
          <w:szCs w:val="24"/>
        </w:rPr>
      </w:pPr>
      <w:r>
        <w:rPr>
          <w:rFonts w:hAnsi="Times New Roman" w:cs="Times New Roman"/>
          <w:color w:val="000000"/>
          <w:sz w:val="24"/>
          <w:szCs w:val="24"/>
        </w:rPr>
        <w:t>5.1.18. Осуществлять контроль за соблюдением подчиненными правил охраны труда и техники безопасности, производственной и трудовой дисциплины.</w:t>
      </w:r>
    </w:p>
    <w:p>
      <w:pPr>
        <w:spacing w:line="240" w:lineRule="auto"/>
        <w:rPr>
          <w:rFonts w:hAnsi="Times New Roman" w:cs="Times New Roman"/>
          <w:color w:val="000000"/>
          <w:sz w:val="24"/>
          <w:szCs w:val="24"/>
        </w:rPr>
      </w:pPr>
      <w:r>
        <w:rPr>
          <w:rFonts w:hAnsi="Times New Roman" w:cs="Times New Roman"/>
          <w:color w:val="000000"/>
          <w:sz w:val="24"/>
          <w:szCs w:val="24"/>
        </w:rPr>
        <w:t>5.1.19. Быть внимательным, не отвлекаться на посторонние дела и разговоры, не спешить.</w:t>
      </w:r>
    </w:p>
    <w:p>
      <w:pPr>
        <w:spacing w:line="240" w:lineRule="auto"/>
        <w:rPr>
          <w:rFonts w:hAnsi="Times New Roman" w:cs="Times New Roman"/>
          <w:color w:val="000000"/>
          <w:sz w:val="24"/>
          <w:szCs w:val="24"/>
        </w:rPr>
      </w:pPr>
      <w:r>
        <w:rPr>
          <w:rFonts w:hAnsi="Times New Roman" w:cs="Times New Roman"/>
          <w:color w:val="000000"/>
          <w:sz w:val="24"/>
          <w:szCs w:val="24"/>
        </w:rPr>
        <w:t>5.1.20. При совместной работе согласовывать свои действия с действиями других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5.1.21. Заметив нарушение требований охраны труда другим работником, заведующему отделением следует предупредить его о необходимости их соблюдения.</w:t>
      </w:r>
    </w:p>
    <w:p>
      <w:pPr>
        <w:spacing w:line="240" w:lineRule="auto"/>
        <w:rPr>
          <w:rFonts w:hAnsi="Times New Roman" w:cs="Times New Roman"/>
          <w:color w:val="000000"/>
          <w:sz w:val="24"/>
          <w:szCs w:val="24"/>
        </w:rPr>
      </w:pPr>
      <w:r>
        <w:rPr>
          <w:rFonts w:hAnsi="Times New Roman" w:cs="Times New Roman"/>
          <w:color w:val="000000"/>
          <w:sz w:val="24"/>
          <w:szCs w:val="24"/>
        </w:rPr>
        <w:t>5.1.22. Осуществлять контроль за состоянием и самочувствием работников, продолжительностью рабочего дня, сроками и мерами безопасности при работе с токсическими химическими веществами, рентгеновским оборудованием и др.</w:t>
      </w:r>
    </w:p>
    <w:p>
      <w:pPr>
        <w:spacing w:line="240" w:lineRule="auto"/>
        <w:rPr>
          <w:rFonts w:hAnsi="Times New Roman" w:cs="Times New Roman"/>
          <w:color w:val="000000"/>
          <w:sz w:val="24"/>
          <w:szCs w:val="24"/>
        </w:rPr>
      </w:pPr>
      <w:r>
        <w:rPr>
          <w:rFonts w:hAnsi="Times New Roman" w:cs="Times New Roman"/>
          <w:color w:val="000000"/>
          <w:sz w:val="24"/>
          <w:szCs w:val="24"/>
        </w:rPr>
        <w:t>5.1.23. Правильно применять спецодежду, спецобувь и другие средства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5.1.24.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5.1.25. Содержать рабочее место в чистоте, не загромождать проходы к рабочему месту.</w:t>
      </w:r>
    </w:p>
    <w:p>
      <w:pPr>
        <w:spacing w:line="240" w:lineRule="auto"/>
        <w:rPr>
          <w:rFonts w:hAnsi="Times New Roman" w:cs="Times New Roman"/>
          <w:color w:val="000000"/>
          <w:sz w:val="24"/>
          <w:szCs w:val="24"/>
        </w:rPr>
      </w:pPr>
      <w:r>
        <w:rPr>
          <w:rFonts w:hAnsi="Times New Roman" w:cs="Times New Roman"/>
          <w:color w:val="000000"/>
          <w:sz w:val="24"/>
          <w:szCs w:val="24"/>
        </w:rPr>
        <w:t>5.1.26. Правильно выполнять приемы работы.</w:t>
      </w:r>
    </w:p>
    <w:p>
      <w:pPr>
        <w:spacing w:line="240" w:lineRule="auto"/>
        <w:rPr>
          <w:rFonts w:hAnsi="Times New Roman" w:cs="Times New Roman"/>
          <w:color w:val="000000"/>
          <w:sz w:val="24"/>
          <w:szCs w:val="24"/>
        </w:rPr>
      </w:pPr>
      <w:r>
        <w:rPr>
          <w:rFonts w:hAnsi="Times New Roman" w:cs="Times New Roman"/>
          <w:color w:val="000000"/>
          <w:sz w:val="24"/>
          <w:szCs w:val="24"/>
        </w:rPr>
        <w:t>5.1.27. Выполнять санитарные нормы и соблюдать режимы работы и отдыха.</w:t>
      </w:r>
    </w:p>
    <w:p>
      <w:pPr>
        <w:spacing w:line="240" w:lineRule="auto"/>
        <w:rPr>
          <w:rFonts w:hAnsi="Times New Roman" w:cs="Times New Roman"/>
          <w:color w:val="000000"/>
          <w:sz w:val="24"/>
          <w:szCs w:val="24"/>
        </w:rPr>
      </w:pPr>
      <w:r>
        <w:rPr>
          <w:rFonts w:hAnsi="Times New Roman" w:cs="Times New Roman"/>
          <w:color w:val="000000"/>
          <w:sz w:val="24"/>
          <w:szCs w:val="24"/>
        </w:rPr>
        <w:t>5.1.28. Соблюдать установленные режимом рабочего времени регламентированные перерывы в работе.</w:t>
      </w:r>
    </w:p>
    <w:p>
      <w:pPr>
        <w:spacing w:line="240" w:lineRule="auto"/>
        <w:rPr>
          <w:rFonts w:hAnsi="Times New Roman" w:cs="Times New Roman"/>
          <w:color w:val="000000"/>
          <w:sz w:val="24"/>
          <w:szCs w:val="24"/>
        </w:rPr>
      </w:pPr>
      <w:r>
        <w:rPr>
          <w:rFonts w:hAnsi="Times New Roman" w:cs="Times New Roman"/>
          <w:color w:val="000000"/>
          <w:sz w:val="24"/>
          <w:szCs w:val="24"/>
        </w:rPr>
        <w:t>5.1.29. Соблюдать правила пожарной безопасности, требования настоящей инструкции, других локальных нормативных актов, регламентирующих порядок организации работ по охране труда, условия труда на объекте.</w:t>
      </w:r>
    </w:p>
    <w:p>
      <w:pPr>
        <w:spacing w:line="240" w:lineRule="auto"/>
        <w:rPr>
          <w:rFonts w:hAnsi="Times New Roman" w:cs="Times New Roman"/>
          <w:color w:val="000000"/>
          <w:sz w:val="24"/>
          <w:szCs w:val="24"/>
        </w:rPr>
      </w:pPr>
      <w:r>
        <w:rPr>
          <w:rFonts w:hAnsi="Times New Roman" w:cs="Times New Roman"/>
          <w:color w:val="000000"/>
          <w:sz w:val="24"/>
          <w:szCs w:val="24"/>
        </w:rPr>
        <w:t>5.1.30. Строго выполнять в установленные сроки приказы и распоряжения руководства, должностных лиц, ответственных за осуществление производственного контроля, а также предписания представителей органов государственного надзора.</w:t>
      </w:r>
    </w:p>
    <w:p>
      <w:pPr>
        <w:spacing w:line="240" w:lineRule="auto"/>
        <w:rPr>
          <w:rFonts w:hAnsi="Times New Roman" w:cs="Times New Roman"/>
          <w:color w:val="000000"/>
          <w:sz w:val="24"/>
          <w:szCs w:val="24"/>
        </w:rPr>
      </w:pPr>
      <w:r>
        <w:rPr>
          <w:rFonts w:hAnsi="Times New Roman" w:cs="Times New Roman"/>
          <w:color w:val="000000"/>
          <w:sz w:val="24"/>
          <w:szCs w:val="24"/>
        </w:rPr>
        <w:t>5.1.31. При выполнении работ заведующему отделением ЗАПРЕЩАЕТСЯ: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садиться на кровати больных;</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уборной, предназначенной для больных, посудой и другими вещами, находящимися в пользовании больных;</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курить в палатах, коридорах и лабораториях;</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переходить из одного отделения в другое или входить в боксы и палаты без особой на то надобности;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отлучаться с рабочего места без разрешения главного врача;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покидать кабинет (помещение) во время проведения медицинских манипуляций с использованием медицинской техники, оставлять больных без присмотра;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без присмотра лекарственные препараты, медицинские приборы, оборудование;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хранить и применять препараты без этикеток, а также в поврежденной упаковке;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перекладывать лекарственные средства из одной упаковки в другую, заменять этикетки;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хранить лекарственные препараты вместе с пищевыми продуктами, растворами для технических целей (обработки рук, инструментов, мебели, белья и т. д.) и др.;</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самостоятельное вскрытие и ремонт специального оборудования, приборов и аппаратуры. Ремонт должен проводить специалист;</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неисправным оборудованием, а также приборами и оборудованием, обращению с которыми он не обучен;</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работы без применения необходимых СИЗ;</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приступать к выполнению разовых работ, не связанных с его прямыми обязанностями по специальности, без получения целевого инструктажа;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разрешать пользоваться оборудованием посторонним неподготовленным лицам;</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неустойчиво закрепленные столы, шкафы, другое оборудование. Необходимо немедленно принять меры по устранению неполадок;</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употреблять алкогольные и слабоалкогольные напитки, наркотические вещества;</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хранить и принимать пищу и напитки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возможно возникновение следующих аварийных ситуаций:</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возгорание;</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задымление.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обнаружении неисправностей оборудования, приборов и аппаратуры, а также при возникновении иных условий, угрожающих жизни и здоровью работников, заведующему отделением следует прекратить работу и сообщить о них непосредственному руководителю работ (главному врачу) и работнику, ответственному за осуществление производственного контроля.</w:t>
      </w:r>
    </w:p>
    <w:p>
      <w:pPr>
        <w:spacing w:line="240" w:lineRule="auto"/>
        <w:rPr>
          <w:rFonts w:hAnsi="Times New Roman" w:cs="Times New Roman"/>
          <w:color w:val="000000"/>
          <w:sz w:val="24"/>
          <w:szCs w:val="24"/>
        </w:rPr>
      </w:pPr>
      <w:r>
        <w:rPr>
          <w:rFonts w:hAnsi="Times New Roman" w:cs="Times New Roman"/>
          <w:color w:val="000000"/>
          <w:sz w:val="24"/>
          <w:szCs w:val="24"/>
        </w:rPr>
        <w:t>6.3.2. При появлении очага возгорания необходимо:</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отключить электрооборудование;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работу;</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организовать эвакуацию персонала;</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немедленно приступить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При загорании электрооборудования необходимо применять только углекислотные или порошковые огнетушители.</w:t>
      </w:r>
    </w:p>
    <w:p>
      <w:pPr>
        <w:spacing w:line="240" w:lineRule="auto"/>
        <w:rPr>
          <w:rFonts w:hAnsi="Times New Roman" w:cs="Times New Roman"/>
          <w:color w:val="000000"/>
          <w:sz w:val="24"/>
          <w:szCs w:val="24"/>
        </w:rPr>
      </w:pPr>
      <w:r>
        <w:rPr>
          <w:rFonts w:hAnsi="Times New Roman" w:cs="Times New Roman"/>
          <w:color w:val="000000"/>
          <w:sz w:val="24"/>
          <w:szCs w:val="24"/>
        </w:rPr>
        <w:t>6.3.3. При попадании любого препарата в глаза немедленно промыть их струей воды или 2% раствором гидрокарбоната натрия в течение нескольких минут. При раздражении глаз закапать раствор альбуцида, при болях – 1–2% раствор новокаина.</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После окончания работы работнику нужно привести в порядок инструмент и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По окончании работы работнику следует привести в порядок рабочее место, инструмент и оборудование, убрать отходы, полученные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39424812336047d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