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заведующего отделением врача-патологоанатома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отделением врача-патологоанатома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составлена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изучения работ заведующего отделением врача-патологоанатома;</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 заведующего отделением врача- патологоанатома;</w:t>
      </w:r>
    </w:p>
    <w:p>
      <w:pPr>
        <w:spacing w:line="240" w:lineRule="auto"/>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работ заведующего отделением врача-патологоанатома;</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при выполнении работ заведующим отделением врачом - патологоанатомом;</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безопасных методов и приемов выполнения работ заведующим отделением врачом - патологоанатомом.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Требования настоящей инструкции обязательны к выполнению всеми врачами-заведующего отделением врача- патологоанатомами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в медицинских организациях, </w:t>
      </w:r>
      <w:r>
        <w:rPr>
          <w:rFonts w:hAnsi="Times New Roman" w:cs="Times New Roman"/>
          <w:color w:val="000000"/>
          <w:sz w:val="24"/>
          <w:szCs w:val="24"/>
        </w:rPr>
        <w:t>Приказ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отделением врачом - патологоанатомом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 процессе выполнения работ на заведующего отделением врача-патологоанатома могут воздействовать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(возможная низкая температура в морге; низкая температура в холодильниках для хранения трупов); зловонные запахи; при использовании медицинского оборудования, другого электрооборудования — повышенное значение напряжения в электрической цепи, замыкание которой может произойти через тело человека; при использовании режущего инструмента — опасность порезов;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(при использовании в работе различных химических реактивов; опасность отравления при работе с токсическим трупным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(опасность заражения при контакте с инфекционным материалом);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психофизиологические (нервно-психические перегрузки; повышенные зрительные нагрузки);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опасные и вредные производственные факторы, связанные со спецификой трудовой деятельности, используемыми в работе оборудованием, инструментами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любым доступным для этого способом (для сообщения используют телефон</w:t>
      </w:r>
      <w:r>
        <w:rPr>
          <w:rFonts w:hAnsi="Times New Roman" w:cs="Times New Roman"/>
          <w:color w:val="000000"/>
          <w:sz w:val="24"/>
          <w:szCs w:val="24"/>
        </w:rPr>
        <w:t xml:space="preserve"> 71-16</w:t>
      </w:r>
      <w:r>
        <w:rPr>
          <w:rFonts w:hAnsi="Times New Roman" w:cs="Times New Roman"/>
          <w:color w:val="000000"/>
          <w:sz w:val="24"/>
          <w:szCs w:val="24"/>
        </w:rPr>
        <w:t>)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произошедших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врач-патологоанатом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раздражение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этих целей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используемое оборудование, инструменты и материалы. Убрать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на соответствие требованиям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применяемого оборудования и инструментов, качество используемых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пути эвакуации при чрезвычайных ситуациях;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средств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надеть санитарную одежду и обувь, подготовить СИЗ, проверить их исправность. Убрать волосы под головной убор. Не разрешается закалывать одежду булавками и иголками, а также хранить в карманах стеклянные, острые и колющие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Работа с секционным материалом должна проводиться с использованием СИЗ, таких как халат, нарукавники, водонепроницаемый фартук, резиновые перчатки, бахилы, защитные очки/щиток, сапоги или галоши.</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не исключающих туберкулез, используются маски/респираторы.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При подозрении на карантинные инфекции применяются защитные костюмы.</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работники обязаны включить вентиляцию во всех отделениях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в секционной и при вырезке биопсий должен быть другой халат, который снимается по окончании работы. Вырезка биопсийного и секционного материала должна производиться в фартуке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Санитарная одежда и обувь, используемая при проведении вскрытия трупов, должна храниться в отдельном шкафу в предсекционной или секционной.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к работе используемые оборудование, инструменты, материалы, включающие и выключающие устройства, светильники, электропроводку и т. д.</w:t>
      </w:r>
    </w:p>
    <w:p>
      <w:pPr>
        <w:spacing w:line="240" w:lineRule="auto"/>
        <w:rPr>
          <w:rFonts w:hAnsi="Times New Roman" w:cs="Times New Roman"/>
          <w:color w:val="000000"/>
          <w:sz w:val="24"/>
          <w:szCs w:val="24"/>
        </w:rPr>
      </w:pPr>
      <w:r>
        <w:rPr>
          <w:rFonts w:hAnsi="Times New Roman" w:cs="Times New Roman"/>
          <w:color w:val="000000"/>
          <w:sz w:val="24"/>
          <w:szCs w:val="24"/>
        </w:rPr>
        <w:t>4.4.3. Отрегулировать уровень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4.4.4. Обнаруженные перед началом работы нарушения требований безопасности устранить собственными силами, а при невозможности сделать это самостоятельно — сообщить об этом непосредственному или вышестоящему руководителю, представителям технических и (или) административно-хозяйственных служб для принятия соответствующих мер. До устранения неполадок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4.4.5.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требования безопасности и правила эксплуатации оборудования, использования инструментов и материалов, изложенные в технических паспортах, эксплуатационной, ремонтной и иной документации, разработанной организациями-изготовителями.</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не допускать посторонних разговоров и раздражающих шумов. Следует соблюдать регламентированные перерывы в течение рабочего дня для отдыха, проведения общей производственной гимнастики.</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при недостаточном освещении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чистотой воздуха в помещении. При проветривании не допускать образования сквозняков. Содержать рабочее место в порядке и чистоте. Мусор следует собирать в специальные емкости.</w:t>
      </w:r>
    </w:p>
    <w:p>
      <w:pPr>
        <w:spacing w:line="240" w:lineRule="auto"/>
        <w:rPr>
          <w:rFonts w:hAnsi="Times New Roman" w:cs="Times New Roman"/>
          <w:color w:val="000000"/>
          <w:sz w:val="24"/>
          <w:szCs w:val="24"/>
        </w:rPr>
      </w:pPr>
      <w:r>
        <w:rPr>
          <w:rFonts w:hAnsi="Times New Roman" w:cs="Times New Roman"/>
          <w:color w:val="000000"/>
          <w:sz w:val="24"/>
          <w:szCs w:val="24"/>
        </w:rPr>
        <w:t>5.1.5. Вырезка биопсийного и секционного материала должна проводиться в специальной комнате, оборудованной вытяжным шкафом, либо при отсутствии таковой - в предсекционной.</w:t>
      </w:r>
    </w:p>
    <w:p>
      <w:pPr>
        <w:spacing w:line="240" w:lineRule="auto"/>
        <w:rPr>
          <w:rFonts w:hAnsi="Times New Roman" w:cs="Times New Roman"/>
          <w:color w:val="000000"/>
          <w:sz w:val="24"/>
          <w:szCs w:val="24"/>
        </w:rPr>
      </w:pPr>
      <w:r>
        <w:rPr>
          <w:rFonts w:hAnsi="Times New Roman" w:cs="Times New Roman"/>
          <w:color w:val="000000"/>
          <w:sz w:val="24"/>
          <w:szCs w:val="24"/>
        </w:rPr>
        <w:t>5.1.6. Для вырезки должен иметься специальный стол с покрытием из нержавеющей стали, мрамора или толстого стекла и специальный набор инструментов, предназначенных только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5.1.7. Фиксация материала должна проводиться в вытяжном шкафу, а хранение его - в специальной фикцсационной комнате, оборудованной вентиляцией. Оставшийся после вырезки материал в качестве архива должен храниться в 10% растворе формалина в закрытой маркированной посуде. Архивные материалы срок хранения которых истек после вырезки хранятся в специальной посуде или подлежат захоронению.</w:t>
      </w:r>
    </w:p>
    <w:p>
      <w:pPr>
        <w:spacing w:line="240" w:lineRule="auto"/>
        <w:rPr>
          <w:rFonts w:hAnsi="Times New Roman" w:cs="Times New Roman"/>
          <w:color w:val="000000"/>
          <w:sz w:val="24"/>
          <w:szCs w:val="24"/>
        </w:rPr>
      </w:pPr>
      <w:r>
        <w:rPr>
          <w:rFonts w:hAnsi="Times New Roman" w:cs="Times New Roman"/>
          <w:color w:val="000000"/>
          <w:sz w:val="24"/>
          <w:szCs w:val="24"/>
        </w:rPr>
        <w:t>5.1.8. Вскрытие трупов умерших от особо опасных инфекций производится в отдельном изолированном помещении с автономной вентиляцией. Помещение после вскрытия подвергается дезинфекции. Дезинфекции также подлежит весь инструментарий, инвентарь, санитарная одежда, обувь и белье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5.1.9. Стекающая кровяная сыворотка и все другие отходы должны быть обеззаражены на месте вскрытия в соответствии с требованиями санитарного режима.</w:t>
      </w:r>
    </w:p>
    <w:p>
      <w:pPr>
        <w:spacing w:line="240" w:lineRule="auto"/>
        <w:rPr>
          <w:rFonts w:hAnsi="Times New Roman" w:cs="Times New Roman"/>
          <w:color w:val="000000"/>
          <w:sz w:val="24"/>
          <w:szCs w:val="24"/>
        </w:rPr>
      </w:pPr>
      <w:r>
        <w:rPr>
          <w:rFonts w:hAnsi="Times New Roman" w:cs="Times New Roman"/>
          <w:color w:val="000000"/>
          <w:sz w:val="24"/>
          <w:szCs w:val="24"/>
        </w:rPr>
        <w:t>5.1.10. Одевание трупа производится только в специально отведенном для этого месте. Запрещается это делать в трупохранилище или секционной.</w:t>
      </w:r>
    </w:p>
    <w:p>
      <w:pPr>
        <w:spacing w:line="240" w:lineRule="auto"/>
        <w:rPr>
          <w:rFonts w:hAnsi="Times New Roman" w:cs="Times New Roman"/>
          <w:color w:val="000000"/>
          <w:sz w:val="24"/>
          <w:szCs w:val="24"/>
        </w:rPr>
      </w:pPr>
      <w:r>
        <w:rPr>
          <w:rFonts w:hAnsi="Times New Roman" w:cs="Times New Roman"/>
          <w:color w:val="000000"/>
          <w:sz w:val="24"/>
          <w:szCs w:val="24"/>
        </w:rPr>
        <w:t>5.1.11. Работу с ядовитыми веществами следует проводить в резиновых перчатках, защитных очках и противогазе. Наполнение сосудов ядовитыми веществами, концентрированными кислотами и щелочами следует проводить сифоном или специальными пипетками с резиновой грушей.</w:t>
      </w:r>
    </w:p>
    <w:p>
      <w:pPr>
        <w:spacing w:line="240" w:lineRule="auto"/>
        <w:rPr>
          <w:rFonts w:hAnsi="Times New Roman" w:cs="Times New Roman"/>
          <w:color w:val="000000"/>
          <w:sz w:val="24"/>
          <w:szCs w:val="24"/>
        </w:rPr>
      </w:pPr>
      <w:r>
        <w:rPr>
          <w:rFonts w:hAnsi="Times New Roman" w:cs="Times New Roman"/>
          <w:color w:val="000000"/>
          <w:sz w:val="24"/>
          <w:szCs w:val="24"/>
        </w:rPr>
        <w:t>Сосуды с ядовитыми веществами должны иметь соответствующие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5.1.12. Ядовитые вещества должны храниться в лабораториях в специально выделенных помещениях в отдельном запирающемся металлическом шкафу или сейфе, на дверях которых должен быть закреплён предупреждающий знак о наличии ядовитых веществ. Особо ядовитые средства хранятся в специально выделенном внутреннем отделении сейфа. Ключи и пломба от этого помещения должны храниться у лица, ответственного за хранение и выдачу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5.1.13. Расфасовка, измельчение, отвешивание и отмеривание ядовитых веществ производится в вытяжном шкафу в специально выделенных для этой цели приборах и посуде. Разливка формалина, концентрированных кислот и приготовление растворов из них должны производится в вытяжном шкафу. Мытье и обработка посуды, которая использовалась в работе с ядовитыми веществами, должны производиться отдельно от другой посуды.</w:t>
      </w:r>
    </w:p>
    <w:p>
      <w:pPr>
        <w:spacing w:line="240" w:lineRule="auto"/>
        <w:rPr>
          <w:rFonts w:hAnsi="Times New Roman" w:cs="Times New Roman"/>
          <w:color w:val="000000"/>
          <w:sz w:val="24"/>
          <w:szCs w:val="24"/>
        </w:rPr>
      </w:pPr>
      <w:r>
        <w:rPr>
          <w:rFonts w:hAnsi="Times New Roman" w:cs="Times New Roman"/>
          <w:color w:val="000000"/>
          <w:sz w:val="24"/>
          <w:szCs w:val="24"/>
        </w:rPr>
        <w:t>5.1.14. Летучие вещества должны храниться в боксах и банках, закрытых притертыми пробками, и открываться лишь в момент непосредственного использования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5.1.15. Кислоты и реактивы должны храниться в стеклянной посуде с притертыми пробками на нижних полках шкафов, отдельно от реактивов и красок.</w:t>
      </w:r>
    </w:p>
    <w:p>
      <w:pPr>
        <w:spacing w:line="240" w:lineRule="auto"/>
        <w:rPr>
          <w:rFonts w:hAnsi="Times New Roman" w:cs="Times New Roman"/>
          <w:color w:val="000000"/>
          <w:sz w:val="24"/>
          <w:szCs w:val="24"/>
        </w:rPr>
      </w:pPr>
      <w:r>
        <w:rPr>
          <w:rFonts w:hAnsi="Times New Roman" w:cs="Times New Roman"/>
          <w:color w:val="000000"/>
          <w:sz w:val="24"/>
          <w:szCs w:val="24"/>
        </w:rPr>
        <w:t>5.1.16. При разбавлении концентрированных кислот, во избежание разбрызгивания, следует кислоту вливать в воду, а не наоборот.</w:t>
      </w:r>
    </w:p>
    <w:p>
      <w:pPr>
        <w:spacing w:line="240" w:lineRule="auto"/>
        <w:rPr>
          <w:rFonts w:hAnsi="Times New Roman" w:cs="Times New Roman"/>
          <w:color w:val="000000"/>
          <w:sz w:val="24"/>
          <w:szCs w:val="24"/>
        </w:rPr>
      </w:pPr>
      <w:r>
        <w:rPr>
          <w:rFonts w:hAnsi="Times New Roman" w:cs="Times New Roman"/>
          <w:color w:val="000000"/>
          <w:sz w:val="24"/>
          <w:szCs w:val="24"/>
        </w:rPr>
        <w:t>5.1.17. После работы с микротомом необходимо сразу же вынимать из микротома нож и помещать его в футляр для постоянного хранения. Оставлять нож в микротоме или переносить его без футляра по лаборатории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допускать на рабочие места лиц, не имеющих отношения к работе;</w:t>
      </w:r>
    </w:p>
    <w:p>
      <w:pPr>
        <w:spacing w:line="240" w:lineRule="auto"/>
        <w:rPr>
          <w:rFonts w:hAnsi="Times New Roman" w:cs="Times New Roman"/>
          <w:color w:val="000000"/>
          <w:sz w:val="24"/>
          <w:szCs w:val="24"/>
        </w:rPr>
      </w:pPr>
      <w:r>
        <w:rPr>
          <w:rFonts w:hAnsi="Times New Roman" w:cs="Times New Roman"/>
          <w:color w:val="000000"/>
          <w:sz w:val="24"/>
          <w:szCs w:val="24"/>
        </w:rPr>
        <w:t>б) работать без санитарной и специальной одежды и предохранительных приспособлений, использовать поврежденные или с истекшим сроком 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в) располагать горючие и взрывоопасные вещества на столах, на которых расположены любые нагревательные приборы и приборы с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5.1.19. По окончании работы необходимо тщательно вымыть руки, привести в порядок рабочее место, закрыть и поставить в вытяжной шкаф посуду с летучими и легковоспламеняющимися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5.1.20. Инструментарий, перчатки и стол с доской, на которой производилась вырезка, должны быть хорошо вымыты водой и обработаны дезинфицирующим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5.1.21. Ежедневно по окончании вскрытия и туалета трупа секционный стол, малый столик, инструменты, чашки весов, раковины, ванночки для органов, решетки, полы моются холодной, затем горячей водой, дезинфицируются 5% раствором хлорамина.</w:t>
      </w:r>
    </w:p>
    <w:p>
      <w:pPr>
        <w:spacing w:line="240" w:lineRule="auto"/>
        <w:rPr>
          <w:rFonts w:hAnsi="Times New Roman" w:cs="Times New Roman"/>
          <w:color w:val="000000"/>
          <w:sz w:val="24"/>
          <w:szCs w:val="24"/>
        </w:rPr>
      </w:pPr>
      <w:r>
        <w:rPr>
          <w:rFonts w:hAnsi="Times New Roman" w:cs="Times New Roman"/>
          <w:color w:val="000000"/>
          <w:sz w:val="24"/>
          <w:szCs w:val="24"/>
        </w:rPr>
        <w:t>5.1.22. Секционная проветривается и облучается бактерицидной лампой в течение не менее 3 часов.</w:t>
      </w:r>
    </w:p>
    <w:p>
      <w:pPr>
        <w:spacing w:line="240" w:lineRule="auto"/>
        <w:rPr>
          <w:rFonts w:hAnsi="Times New Roman" w:cs="Times New Roman"/>
          <w:color w:val="000000"/>
          <w:sz w:val="24"/>
          <w:szCs w:val="24"/>
        </w:rPr>
      </w:pPr>
      <w:r>
        <w:rPr>
          <w:rFonts w:hAnsi="Times New Roman" w:cs="Times New Roman"/>
          <w:color w:val="000000"/>
          <w:sz w:val="24"/>
          <w:szCs w:val="24"/>
        </w:rPr>
        <w:t>5.1.23. Полная уборка секционной и трупохранилища проводится не реже одного раза в месяц с применением при мойке 3-5% раствора хлорамина или 2,5% осветленного раствора хлорной извести, а также после вскрытия трупов инфекционных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5.1.24. По окончании рабочей смены снятые санитарная одежда, обувь, белье и средства индивидуальной защиты сдаются на обработку.</w:t>
      </w:r>
    </w:p>
    <w:p>
      <w:pPr>
        <w:spacing w:line="240" w:lineRule="auto"/>
        <w:rPr>
          <w:rFonts w:hAnsi="Times New Roman" w:cs="Times New Roman"/>
          <w:color w:val="000000"/>
          <w:sz w:val="24"/>
          <w:szCs w:val="24"/>
        </w:rPr>
      </w:pPr>
      <w:r>
        <w:rPr>
          <w:rFonts w:hAnsi="Times New Roman" w:cs="Times New Roman"/>
          <w:color w:val="000000"/>
          <w:sz w:val="24"/>
          <w:szCs w:val="24"/>
        </w:rPr>
        <w:t>5.1.25. Руки и лицо моются теплой водой с мылом, принимается душ.</w:t>
      </w:r>
    </w:p>
    <w:p>
      <w:pPr>
        <w:spacing w:line="240" w:lineRule="auto"/>
        <w:rPr>
          <w:rFonts w:hAnsi="Times New Roman" w:cs="Times New Roman"/>
          <w:color w:val="000000"/>
          <w:sz w:val="24"/>
          <w:szCs w:val="24"/>
        </w:rPr>
      </w:pPr>
      <w:r>
        <w:rPr>
          <w:rFonts w:hAnsi="Times New Roman" w:cs="Times New Roman"/>
          <w:color w:val="000000"/>
          <w:sz w:val="24"/>
          <w:szCs w:val="24"/>
        </w:rPr>
        <w:t>5.1.26.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5.1.26.2.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в рабочей зоне опасных условий труда (появление запаха гари и дыма, повышенное тепловыделение от оборудования, повышенный уровень шума при его работе, неисправность заземления, возгорание материалов и оборудования, прекращение подачи электроэнергии, появление запаха газа и т. п.) немедленно прекратить работу, выключить оборудование, сообщить о произошедшем непосредственному или вышестоящему руководству, при необходимости вызвать представителей аварийной и (или) технической служб.</w:t>
      </w:r>
    </w:p>
    <w:p>
      <w:pPr>
        <w:spacing w:line="240" w:lineRule="auto"/>
        <w:rPr>
          <w:rFonts w:hAnsi="Times New Roman" w:cs="Times New Roman"/>
          <w:color w:val="000000"/>
          <w:sz w:val="24"/>
          <w:szCs w:val="24"/>
        </w:rPr>
      </w:pPr>
      <w:r>
        <w:rPr>
          <w:rFonts w:hAnsi="Times New Roman" w:cs="Times New Roman"/>
          <w:color w:val="000000"/>
          <w:sz w:val="24"/>
          <w:szCs w:val="24"/>
        </w:rPr>
        <w:t>6.2.2. При пожаре, задымлении или загазованности помещения (появлении запаха газа) необходимо немедленно организовать эвакуацию людей из помещения в соответствии с утвержденным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загазованности помещения (запаха газа) следует немедленно приостановить работу, выключить электроприборы и электроинструменты, открыть окно или форточку, покинуть помещение, сообщить о произошедшем непосредственному или вышестоящему руководству, вызвать аварийную службу газового хозяйства.</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возгорания или пожара немедленно вызвать пожарную команду, проинформировать своего непосредственного или вышестоящего руководителя и приступить к ликвидации очага пожара имеющимися средствами огнетушения. При загорании электросетей и электрооборудования необходимо их обесточить.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w:t>
      </w:r>
      <w:r>
        <w:rPr>
          <w:rFonts w:hAnsi="Times New Roman" w:cs="Times New Roman"/>
          <w:color w:val="000000"/>
          <w:sz w:val="24"/>
          <w:szCs w:val="24"/>
        </w:rPr>
        <w:t> </w:t>
      </w:r>
      <w:r>
        <w:rPr>
          <w:rFonts w:hAnsi="Times New Roman" w:cs="Times New Roman"/>
          <w:b/>
          <w:bCs/>
          <w:color w:val="000000"/>
          <w:sz w:val="24"/>
          <w:szCs w:val="24"/>
        </w:rPr>
        <w:t>смазки оборудования, приспособлений, машин, механизмов и</w:t>
      </w:r>
      <w:r>
        <w:rPr>
          <w:rFonts w:hAnsi="Times New Roman" w:cs="Times New Roman"/>
          <w:color w:val="000000"/>
          <w:sz w:val="24"/>
          <w:szCs w:val="24"/>
        </w:rPr>
        <w:t> </w:t>
      </w:r>
      <w:r>
        <w:rPr>
          <w:rFonts w:hAnsi="Times New Roman" w:cs="Times New Roman"/>
          <w:b/>
          <w:bCs/>
          <w:color w:val="000000"/>
          <w:sz w:val="24"/>
          <w:szCs w:val="24"/>
        </w:rPr>
        <w:t>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w:t>
      </w:r>
      <w:r>
        <w:rPr>
          <w:rFonts w:hAnsi="Times New Roman" w:cs="Times New Roman"/>
          <w:color w:val="000000"/>
          <w:sz w:val="24"/>
          <w:szCs w:val="24"/>
        </w:rPr>
        <w:t> </w:t>
      </w:r>
      <w:r>
        <w:rPr>
          <w:rFonts w:hAnsi="Times New Roman" w:cs="Times New Roman"/>
          <w:b/>
          <w:bCs/>
          <w:color w:val="000000"/>
          <w:sz w:val="24"/>
          <w:szCs w:val="24"/>
        </w:rPr>
        <w:t>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44fccf1cf643a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