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производством-технолога (рыбозавод)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заведующего производством-технолога (рыбозавод)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заведующего производством-технолога (рыбозавод)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заведующего производством-технолога (рыбозавод);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заведующего производством-технолога (рыбозавод);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заведующего производством-технолога (рыбозавод);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заведующими производством-технологами (рыбозавод);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заведующего производством-технолога (рыбозавод).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заведующих производством-технологов (рыбозавод) ООО «Альфа»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добыче (вылове), переработке водных биоресурсов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 отдельных видов продукции из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водных биоресурсов,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04.12.2020 № 858н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заведующим производством-технологом (рыбозавод)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заведующего производством-технолога (рыбозавод).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Заведующий производством-технолог (рыбозавод)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Заведующий производством-технолог (рыбозавод)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заведующего производством-технолога (рыбозавод)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подъемно-транспортного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рабочей зоны при работе в холодильных камерах;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запыленности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инструмента, инвентаря, тары;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компьютера, дополнительно: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рентгеновского, ультрафиолетового и инфракрасного излучений;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аэроионов, пониженное содержание отрицательных аэроионов в воздухе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неравномерность распределения яркости в поле зрения;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светового изображения;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прямой и отраженной блесткости;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слепящего света;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пульсации светового потока искусственного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зрительного анализатора;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внимания;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интеллектуальные нагрузки (большой объем информации, обрабатываемой в единицу времени);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длительные статические нагрузки;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заведующего производством-технолога (рыбозавод)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Заведующий производством-технолог (рыбозавод)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Заведующий производством-технолог (рыбозавод)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заведующий производством-технолог (рыбозавод)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Работнику, имеющему контакт с пищевыми продуктами, следует: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верхнюю одежду, обувь, головной убор, личные вещи в гардеробной;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мыть руки с мылом, надевать чистую санитарную одежду;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чистой санитарной одежде, менять ее по мере загрязнения;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приемом пищи, после посещения туалета и любого загрязнения мыть руки с мылом;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температурным режимом хранения скоропортящихся товаров и сроками их реализации, соблюдением правил хранения и транспортировки вредных и опасных веществ;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выдавать работникам исправные средства индивидуальной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тем, чтобы работники во время работы пользовались выданными исправными средствами индивидуальной защиты при проведении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соблюдением работниками требований инструкций по охране труда;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административные меры к работникам, нарушающим требования охраны труда;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соблюдение работниками режима труда и отдыха, соблюдение перерывов на отдых и обогревание при работе в холодный период года;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санитарное состояние производственных, вспомогательных и бытовых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(подъезды) к рабочему месту, пути эвакуации на соответствие требованиям охраны труда;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стеллажей и заземляющим проводом);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вокруг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исправности электрооборудования: светильники должны быть надежно подвешены к потолку и иметь светорассеивающую арматуру; коммутационные коробки должны быть закрыты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том, что температура воздуха в кабинете соответствует установленным санитарным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Стекла окон и светильников в кабинете должны очищаться от пыли и грязи не реже двух раз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использовании в работе электрических приборов и аппаратов убедиться в их исправности и целостности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обнаружении неисправностей оборудования, инвентаря, электропроводки, освещения, ненадлежащего состояния полов и путей транспортирования грузов и других неполадок принять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Строго выполнять последовательность работы с документами, установленную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Соблюдать порядок и не загромождать рабочее место посторонними предметами и ненужными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использованием электроприборов соблюдать меры безопасности от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поддержания здорового микроклимата следует через каждые два часа работы проветривать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длительной работе с документами и на компьютере выполнять комплекс упражнений для глаз, физкультурные паузы и физкультурные минутки.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К управлению машинами, оборудованием и инструментом допускаются лица, прошедшие специальное обучение и имеющие удостоверение на право управления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Каждый рабочий должен быть ознакомлен с технологической картой или планом организации работ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Ремонтные работы разрешается проводить только при установленных механизмах оборудования и обесточенных шкафах электроаппаратуры, при этом на выключенный главный рубильник вывешивается табличка «Не включать!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Машины, оборудование, моторный и ручной инструмент должны соответствовать стандартам и эксплуатироваться только в исправном состоянии. Рабочие обязаны соблюдать установленные заводской документацией требования обращения с машинами и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заведующим производством-технологом (рыбозавод)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Вывесить табличку о неисправности машины или оборудования и сообщить об этом непосредственному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О каждом несчастном случае пострадавший или очевидец должен известить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возникновении пожара необходимо прекратить работу, вызвать пожарную охрану, отключить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 на ПК: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закрытие всех активных задач;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в дисководах нет дискет, при наличии - извлечь;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системного блока (процессора) и всех периферийных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Обойти производственные помещения и убедиться в том, что погрузочно-разгрузочные механизмы выключены и обесточены (при помощи рубильника или устройства его заменяющего и предотвращающего случайный пуск), очищены от загрязнения и установлены на места, отведенные для их хранения; загрузочные люки и проемы закрыты на замок изнутри помещения; выключена вентиляция; отходы и обтирочный материал вынесены из помещения в установленные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освещение и электропитание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e364837c9104a9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