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виварием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виварием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виварием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виварием;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виварием;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виварием;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виварием;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виварием.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виварием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вивариемом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виварием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виварием.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виварием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виварием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виварием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животные, птицы и продукты их жизнедеятельности (опасность травмирования, аллергические реакции).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виварием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виварием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виварием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виварием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трудовых обязанностей на производстве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инструментов, приспособлений, оснастки.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Заведующему виварием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обслуживания,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заведующему виварием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включенное электрооборудование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электрооборудование лицам, не имеющим право работать с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ударять по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дергать за подводящий провод для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палец на выключателе при переносе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натягивать, перекручивать и перегибать подводящий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на кабель (шнур)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касание кабеля (шнура) с горячими или теплыми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и норм охраны труда, пожарной безопасности, промсанитарии,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Заметив нарушение требований охраны труда другим работником, заведующему виварием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необходимо эксплуатировать (использовать) по назначению выданные СИЗ, спецодежду, спецобувь;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заведующему виварием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5.1.22.6. Раскачиваться на кресле.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5.1.22.7.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5.1.22.8.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5.1.22.9.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виварием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оснастки, а также при возникновении иных условий, угрожающих жизни и здоровью работников, заведующему виварием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возможности организовать эвакуацию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заведующему виварием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94510af16543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