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механической прокладке кабеля с помощью лебедки через колодец</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механической прокладке кабеля с помощью лебедки через колодец.</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механической прокладке кабеля с помощью лебедки через колодец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механической прокладке кабеля с помощью лебедки через колодец;</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при механической прокладке кабеля с помощью лебедки через колодец;</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механической прокладке кабеля с помощью лебедки через колодец;</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при механической прокладке кабеля с помощью лебедки через колодец.</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Минтруда России от 07.12.2020 N 867н</w:t>
      </w:r>
      <w:r>
        <w:rPr>
          <w:rFonts w:hAnsi="Times New Roman" w:cs="Times New Roman"/>
          <w:color w:val="000000"/>
          <w:sz w:val="24"/>
          <w:szCs w:val="24"/>
        </w:rPr>
        <w:t xml:space="preserve"> Об утверждении Правил по охране труда при выполнении работ на объектах связи.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механической прокладке кабеля с помощью лебедки через колодец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механической прокладке кабеля с помощью лебедки через колодец.</w:t>
      </w:r>
    </w:p>
    <w:p>
      <w:pPr>
        <w:spacing w:line="240" w:lineRule="auto"/>
        <w:rPr>
          <w:rFonts w:hAnsi="Times New Roman" w:cs="Times New Roman"/>
          <w:color w:val="000000"/>
          <w:sz w:val="24"/>
          <w:szCs w:val="24"/>
        </w:rPr>
      </w:pPr>
      <w:r>
        <w:rPr>
          <w:rFonts w:hAnsi="Times New Roman" w:cs="Times New Roman"/>
          <w:color w:val="000000"/>
          <w:sz w:val="24"/>
          <w:szCs w:val="24"/>
        </w:rPr>
        <w:t>3.3.1. При механической прокладке кабеля с помощью лебедки через колодец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механической прокладке кабеля с помощью лебедки через колодец возможны воздействия следующих опасных и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значение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влажность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шероховатость на поверхностях заготовок, инструментов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расположение рабочего места на значительной высоте относительно поверхности земли (пола, перекрытия);</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рабочих мест;</w:t>
      </w:r>
    </w:p>
    <w:p>
      <w:pPr>
        <w:spacing w:line="240" w:lineRule="auto"/>
        <w:rPr>
          <w:rFonts w:hAnsi="Times New Roman" w:cs="Times New Roman"/>
          <w:color w:val="000000"/>
          <w:sz w:val="24"/>
          <w:szCs w:val="24"/>
        </w:rPr>
      </w:pPr>
      <w:r>
        <w:rPr>
          <w:rFonts w:hAnsi="Times New Roman" w:cs="Times New Roman"/>
          <w:color w:val="000000"/>
          <w:sz w:val="24"/>
          <w:szCs w:val="24"/>
        </w:rPr>
        <w:t>- попадание остатков оптического волокна на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появление в зоне работы взрывоопасных, пожароопасных и ядовитых сред;</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механической прокладке кабеля с помощью лебедки через колодец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Подобрать необходимый для выполнения данной работы инструмент, приспособления и средства защиты, убедиться в их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Получить инструктаж по мерам безопасности при работах на особо опасных участках у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недостатках и неисправностях инструмента, приспособлений и средств защиты, обнаруженных при осмотре, доложить руководителю работ для принятия мер к их устранению.</w:t>
      </w:r>
    </w:p>
    <w:p>
      <w:pPr>
        <w:spacing w:line="240" w:lineRule="auto"/>
        <w:rPr>
          <w:rFonts w:hAnsi="Times New Roman" w:cs="Times New Roman"/>
          <w:color w:val="000000"/>
          <w:sz w:val="24"/>
          <w:szCs w:val="24"/>
        </w:rPr>
      </w:pPr>
      <w:r>
        <w:rPr>
          <w:rFonts w:hAnsi="Times New Roman" w:cs="Times New Roman"/>
          <w:color w:val="000000"/>
          <w:sz w:val="24"/>
          <w:szCs w:val="24"/>
        </w:rPr>
        <w:t>4.4.5 Поставить необходимые защитные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прокладке кабеля ручным способом на каждого работника должен приходиться участок кабеля массой не более 30 кг. При подноске кабеля к траншее на плечах или в руках все работники должны находиться по одну сторону от кабеля. Работать следует в брезентовых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5.1.2. До начала работ по перекатке барабана с кабелем необходимо закрепить концы кабеля и удалить торчащие из барабана гвозди.</w:t>
      </w:r>
    </w:p>
    <w:p>
      <w:pPr>
        <w:spacing w:line="240" w:lineRule="auto"/>
        <w:rPr>
          <w:rFonts w:hAnsi="Times New Roman" w:cs="Times New Roman"/>
          <w:color w:val="000000"/>
          <w:sz w:val="24"/>
          <w:szCs w:val="24"/>
        </w:rPr>
      </w:pPr>
      <w:r>
        <w:rPr>
          <w:rFonts w:hAnsi="Times New Roman" w:cs="Times New Roman"/>
          <w:color w:val="000000"/>
          <w:sz w:val="24"/>
          <w:szCs w:val="24"/>
        </w:rPr>
        <w:t>Барабан с кабелем допускается перекатывать только по горизонтальной поверхности по твердому грунту или настилу в соответствии со стрелкой (нанесенной на щеке барабана), указывающей направление перекатывания барабана.</w:t>
      </w:r>
    </w:p>
    <w:p>
      <w:pPr>
        <w:spacing w:line="240" w:lineRule="auto"/>
        <w:rPr>
          <w:rFonts w:hAnsi="Times New Roman" w:cs="Times New Roman"/>
          <w:color w:val="000000"/>
          <w:sz w:val="24"/>
          <w:szCs w:val="24"/>
        </w:rPr>
      </w:pPr>
      <w:r>
        <w:rPr>
          <w:rFonts w:hAnsi="Times New Roman" w:cs="Times New Roman"/>
          <w:color w:val="000000"/>
          <w:sz w:val="24"/>
          <w:szCs w:val="24"/>
        </w:rPr>
        <w:t>5.1.3. Размотка кабеля с движущихся транспортеров (кабельных тележек) должна выполняться по возможности ближе к траншее. Кабель должен разматываться без натяжения для того, чтобы его можно было взять, поднести и уложить в траншею.</w:t>
      </w:r>
    </w:p>
    <w:p>
      <w:pPr>
        <w:spacing w:line="240" w:lineRule="auto"/>
        <w:rPr>
          <w:rFonts w:hAnsi="Times New Roman" w:cs="Times New Roman"/>
          <w:color w:val="000000"/>
          <w:sz w:val="24"/>
          <w:szCs w:val="24"/>
        </w:rPr>
      </w:pPr>
      <w:r>
        <w:rPr>
          <w:rFonts w:hAnsi="Times New Roman" w:cs="Times New Roman"/>
          <w:color w:val="000000"/>
          <w:sz w:val="24"/>
          <w:szCs w:val="24"/>
        </w:rPr>
        <w:t>5.1.4. Работы в подземных сооружениях, а также осмотр кабельных линий со спуском в подземные сооружения относятся к работам в ограниченных и замкнутых пространствах и должны выполняться бригадой в составе не менее трех работников, из которых два работника остаются вне подземного сооружения. Один из двух оставшихся вне подземного сооружения постоянно наблюдает за работником внизу и в случаи необходимости оказывает помощь в его спасении. Второй из двух оставшихся вне подземного сооружения в случаи необходимости подменяет наблюдающего и в случаи необходимости оказывает помощь в спасении спустившегося в подземное сооружение.</w:t>
      </w:r>
    </w:p>
    <w:p>
      <w:pPr>
        <w:spacing w:line="240" w:lineRule="auto"/>
        <w:rPr>
          <w:rFonts w:hAnsi="Times New Roman" w:cs="Times New Roman"/>
          <w:color w:val="000000"/>
          <w:sz w:val="24"/>
          <w:szCs w:val="24"/>
        </w:rPr>
      </w:pPr>
      <w:r>
        <w:rPr>
          <w:rFonts w:hAnsi="Times New Roman" w:cs="Times New Roman"/>
          <w:color w:val="000000"/>
          <w:sz w:val="24"/>
          <w:szCs w:val="24"/>
        </w:rPr>
        <w:t>5.1.5. Между работниками, выполняющими работу в подземных сооружениях, и наблюдающим должна быть установлена постоянная двухсторонняя связь.</w:t>
      </w:r>
    </w:p>
    <w:p>
      <w:pPr>
        <w:spacing w:line="240" w:lineRule="auto"/>
        <w:rPr>
          <w:rFonts w:hAnsi="Times New Roman" w:cs="Times New Roman"/>
          <w:color w:val="000000"/>
          <w:sz w:val="24"/>
          <w:szCs w:val="24"/>
        </w:rPr>
      </w:pPr>
      <w:r>
        <w:rPr>
          <w:rFonts w:hAnsi="Times New Roman" w:cs="Times New Roman"/>
          <w:color w:val="000000"/>
          <w:sz w:val="24"/>
          <w:szCs w:val="24"/>
        </w:rPr>
        <w:t>5.1.6. Производитель работ в подземных сооружениях должен иметь группу по электробезопасности не ниже IV.</w:t>
      </w:r>
    </w:p>
    <w:p>
      <w:pPr>
        <w:spacing w:line="240" w:lineRule="auto"/>
        <w:rPr>
          <w:rFonts w:hAnsi="Times New Roman" w:cs="Times New Roman"/>
          <w:color w:val="000000"/>
          <w:sz w:val="24"/>
          <w:szCs w:val="24"/>
        </w:rPr>
      </w:pPr>
      <w:r>
        <w:rPr>
          <w:rFonts w:hAnsi="Times New Roman" w:cs="Times New Roman"/>
          <w:color w:val="000000"/>
          <w:sz w:val="24"/>
          <w:szCs w:val="24"/>
        </w:rPr>
        <w:t>5.1.7. По обе стороны колодцев, в которых производится работа, должны быть установлены ограждения-барьеры. Если колодец находится на проезжей части дороги, ограждения устанавливают навстречу движению транспорта на расстоянии не менее 2 м от люка колодца. Кроме того, на расстоянии 10 - 15 м от ограждения навстречу движению транспорта должны быть установлены предупредительные знаки. При видимости менее 300 м по движению транспорта дополнительно должны быть установлены световые сигналы.</w:t>
      </w:r>
    </w:p>
    <w:p>
      <w:pPr>
        <w:spacing w:line="240" w:lineRule="auto"/>
        <w:rPr>
          <w:rFonts w:hAnsi="Times New Roman" w:cs="Times New Roman"/>
          <w:color w:val="000000"/>
          <w:sz w:val="24"/>
          <w:szCs w:val="24"/>
        </w:rPr>
      </w:pPr>
      <w:r>
        <w:rPr>
          <w:rFonts w:hAnsi="Times New Roman" w:cs="Times New Roman"/>
          <w:color w:val="000000"/>
          <w:sz w:val="24"/>
          <w:szCs w:val="24"/>
        </w:rPr>
        <w:t>5.1.8. Устанавливать кабельную машину, устройство для размотки кабеля следует так, чтобы они не мешали движению пешеходов или транспорта. Машину необходимо установить на тормоза, а под передние колеса положить упоры.</w:t>
      </w:r>
    </w:p>
    <w:p>
      <w:pPr>
        <w:spacing w:line="240" w:lineRule="auto"/>
        <w:rPr>
          <w:rFonts w:hAnsi="Times New Roman" w:cs="Times New Roman"/>
          <w:color w:val="000000"/>
          <w:sz w:val="24"/>
          <w:szCs w:val="24"/>
        </w:rPr>
      </w:pPr>
      <w:r>
        <w:rPr>
          <w:rFonts w:hAnsi="Times New Roman" w:cs="Times New Roman"/>
          <w:color w:val="000000"/>
          <w:sz w:val="24"/>
          <w:szCs w:val="24"/>
        </w:rPr>
        <w:t>5.1.9. При затягивании кабеля с кабельного транспортера под его колеса необходимо подложить упоры.</w:t>
      </w:r>
    </w:p>
    <w:p>
      <w:pPr>
        <w:spacing w:line="240" w:lineRule="auto"/>
        <w:rPr>
          <w:rFonts w:hAnsi="Times New Roman" w:cs="Times New Roman"/>
          <w:color w:val="000000"/>
          <w:sz w:val="24"/>
          <w:szCs w:val="24"/>
        </w:rPr>
      </w:pPr>
      <w:r>
        <w:rPr>
          <w:rFonts w:hAnsi="Times New Roman" w:cs="Times New Roman"/>
          <w:color w:val="000000"/>
          <w:sz w:val="24"/>
          <w:szCs w:val="24"/>
        </w:rPr>
        <w:t>5.1.10. Устанавливать устройство для размотки кабеля следует на расстоянии 1,5 м от люка колодца.</w:t>
      </w:r>
    </w:p>
    <w:p>
      <w:pPr>
        <w:spacing w:line="240" w:lineRule="auto"/>
        <w:rPr>
          <w:rFonts w:hAnsi="Times New Roman" w:cs="Times New Roman"/>
          <w:color w:val="000000"/>
          <w:sz w:val="24"/>
          <w:szCs w:val="24"/>
        </w:rPr>
      </w:pPr>
      <w:r>
        <w:rPr>
          <w:rFonts w:hAnsi="Times New Roman" w:cs="Times New Roman"/>
          <w:color w:val="000000"/>
          <w:sz w:val="24"/>
          <w:szCs w:val="24"/>
        </w:rPr>
        <w:t>5.1.11. При затягивании кабеля запрещается находиться у изгибов и прикасаться голыми руками к движущемуся кабелю или тросу.</w:t>
      </w:r>
    </w:p>
    <w:p>
      <w:pPr>
        <w:spacing w:line="240" w:lineRule="auto"/>
        <w:rPr>
          <w:rFonts w:hAnsi="Times New Roman" w:cs="Times New Roman"/>
          <w:color w:val="000000"/>
          <w:sz w:val="24"/>
          <w:szCs w:val="24"/>
        </w:rPr>
      </w:pPr>
      <w:r>
        <w:rPr>
          <w:rFonts w:hAnsi="Times New Roman" w:cs="Times New Roman"/>
          <w:color w:val="000000"/>
          <w:sz w:val="24"/>
          <w:szCs w:val="24"/>
        </w:rPr>
        <w:t>5.1.12. Лебедка должна устанавливаться не ближе 2 м от люка колодца.</w:t>
      </w:r>
    </w:p>
    <w:p>
      <w:pPr>
        <w:spacing w:line="240" w:lineRule="auto"/>
        <w:rPr>
          <w:rFonts w:hAnsi="Times New Roman" w:cs="Times New Roman"/>
          <w:color w:val="000000"/>
          <w:sz w:val="24"/>
          <w:szCs w:val="24"/>
        </w:rPr>
      </w:pPr>
      <w:r>
        <w:rPr>
          <w:rFonts w:hAnsi="Times New Roman" w:cs="Times New Roman"/>
          <w:color w:val="000000"/>
          <w:sz w:val="24"/>
          <w:szCs w:val="24"/>
        </w:rPr>
        <w:t>5.1.13. Внутри коллектора и технического подполья, в зависимости от их габаритов, массы и длины прокладываемого кабеля, кабель протягивают по роликам или бригада работников вносит его на руках и далее укладывает на консоли.</w:t>
      </w:r>
    </w:p>
    <w:p>
      <w:pPr>
        <w:spacing w:line="240" w:lineRule="auto"/>
        <w:rPr>
          <w:rFonts w:hAnsi="Times New Roman" w:cs="Times New Roman"/>
          <w:color w:val="000000"/>
          <w:sz w:val="24"/>
          <w:szCs w:val="24"/>
        </w:rPr>
      </w:pPr>
      <w:r>
        <w:rPr>
          <w:rFonts w:hAnsi="Times New Roman" w:cs="Times New Roman"/>
          <w:color w:val="000000"/>
          <w:sz w:val="24"/>
          <w:szCs w:val="24"/>
        </w:rPr>
        <w:t>5.1.14. Барабан с кабелем должен устанавливаться у кабельного колодца со стороны трассы прокладки так, чтобы отбор кабеля производился сверху.</w:t>
      </w:r>
    </w:p>
    <w:p>
      <w:pPr>
        <w:spacing w:line="240" w:lineRule="auto"/>
        <w:rPr>
          <w:rFonts w:hAnsi="Times New Roman" w:cs="Times New Roman"/>
          <w:color w:val="000000"/>
          <w:sz w:val="24"/>
          <w:szCs w:val="24"/>
        </w:rPr>
      </w:pPr>
      <w:r>
        <w:rPr>
          <w:rFonts w:hAnsi="Times New Roman" w:cs="Times New Roman"/>
          <w:color w:val="000000"/>
          <w:sz w:val="24"/>
          <w:szCs w:val="24"/>
        </w:rPr>
        <w:t>5.1.15. Размотка барабана должна производиться с помощью управляемого привода вращением или вручную, не допуская его чрезмерного разгона. Перед началом размотки барабан должен быть проверен на легкость вращения.</w:t>
      </w:r>
    </w:p>
    <w:p>
      <w:pPr>
        <w:spacing w:line="240" w:lineRule="auto"/>
        <w:rPr>
          <w:rFonts w:hAnsi="Times New Roman" w:cs="Times New Roman"/>
          <w:color w:val="000000"/>
          <w:sz w:val="24"/>
          <w:szCs w:val="24"/>
        </w:rPr>
      </w:pPr>
      <w:r>
        <w:rPr>
          <w:rFonts w:hAnsi="Times New Roman" w:cs="Times New Roman"/>
          <w:color w:val="000000"/>
          <w:sz w:val="24"/>
          <w:szCs w:val="24"/>
        </w:rPr>
        <w:t>5.1.16. Конец кабеля оборудуется наконечником с компенсатором кручения, обеспечивающим натяжение кабеля за центральный силовой элемент и полиэтиленовую оболочку.</w:t>
      </w:r>
    </w:p>
    <w:p>
      <w:pPr>
        <w:spacing w:line="240" w:lineRule="auto"/>
        <w:rPr>
          <w:rFonts w:hAnsi="Times New Roman" w:cs="Times New Roman"/>
          <w:color w:val="000000"/>
          <w:sz w:val="24"/>
          <w:szCs w:val="24"/>
        </w:rPr>
      </w:pPr>
      <w:r>
        <w:rPr>
          <w:rFonts w:hAnsi="Times New Roman" w:cs="Times New Roman"/>
          <w:color w:val="000000"/>
          <w:sz w:val="24"/>
          <w:szCs w:val="24"/>
        </w:rPr>
        <w:t>5.1.17. Кабельная тележка или кабельные домкраты с барабаном кабеля устанавливаются у люка, ведущего в коллектор в направлении прокладки кабеля так, чтобы кабель поступал в люк при размотке с верха барабана.</w:t>
      </w:r>
    </w:p>
    <w:p>
      <w:pPr>
        <w:spacing w:line="240" w:lineRule="auto"/>
        <w:rPr>
          <w:rFonts w:hAnsi="Times New Roman" w:cs="Times New Roman"/>
          <w:color w:val="000000"/>
          <w:sz w:val="24"/>
          <w:szCs w:val="24"/>
        </w:rPr>
      </w:pPr>
      <w:r>
        <w:rPr>
          <w:rFonts w:hAnsi="Times New Roman" w:cs="Times New Roman"/>
          <w:color w:val="000000"/>
          <w:sz w:val="24"/>
          <w:szCs w:val="24"/>
        </w:rPr>
        <w:t>5.1.18. При работах, связанных с прокладкой кабеля по стенам зданий, необходимо пользоваться исправными деревянными или металлическими лестницами, стремянками, подмостями и автовышками (при наружных работах).</w:t>
      </w:r>
    </w:p>
    <w:p>
      <w:pPr>
        <w:spacing w:line="240" w:lineRule="auto"/>
        <w:rPr>
          <w:rFonts w:hAnsi="Times New Roman" w:cs="Times New Roman"/>
          <w:color w:val="000000"/>
          <w:sz w:val="24"/>
          <w:szCs w:val="24"/>
        </w:rPr>
      </w:pPr>
      <w:r>
        <w:rPr>
          <w:rFonts w:hAnsi="Times New Roman" w:cs="Times New Roman"/>
          <w:color w:val="000000"/>
          <w:sz w:val="24"/>
          <w:szCs w:val="24"/>
        </w:rPr>
        <w:t>5.1.19. В местах установки трансформаторов с напряжением фидера 360 В и выше наносится предостерегающая надпись об опасном напряжении.</w:t>
      </w:r>
    </w:p>
    <w:p>
      <w:pPr>
        <w:spacing w:line="240" w:lineRule="auto"/>
        <w:rPr>
          <w:rFonts w:hAnsi="Times New Roman" w:cs="Times New Roman"/>
          <w:color w:val="000000"/>
          <w:sz w:val="24"/>
          <w:szCs w:val="24"/>
        </w:rPr>
      </w:pPr>
      <w:r>
        <w:rPr>
          <w:rFonts w:hAnsi="Times New Roman" w:cs="Times New Roman"/>
          <w:color w:val="000000"/>
          <w:sz w:val="24"/>
          <w:szCs w:val="24"/>
        </w:rPr>
        <w:t>5.1.20. Запрещается касаться штепсельных розеток и проводов радиотрансляционной сети во время грозы.</w:t>
      </w:r>
    </w:p>
    <w:p>
      <w:pPr>
        <w:spacing w:line="240" w:lineRule="auto"/>
        <w:rPr>
          <w:rFonts w:hAnsi="Times New Roman" w:cs="Times New Roman"/>
          <w:color w:val="000000"/>
          <w:sz w:val="24"/>
          <w:szCs w:val="24"/>
        </w:rPr>
      </w:pPr>
      <w:r>
        <w:rPr>
          <w:rFonts w:hAnsi="Times New Roman" w:cs="Times New Roman"/>
          <w:color w:val="000000"/>
          <w:sz w:val="24"/>
          <w:szCs w:val="24"/>
        </w:rPr>
        <w:t>5.1.21. Работа на внутридомовой распределительной сети разрешается только при ее отключении от воздушной линии связи (радиофикации).</w:t>
      </w:r>
    </w:p>
    <w:p>
      <w:pPr>
        <w:spacing w:line="240" w:lineRule="auto"/>
        <w:rPr>
          <w:rFonts w:hAnsi="Times New Roman" w:cs="Times New Roman"/>
          <w:color w:val="000000"/>
          <w:sz w:val="24"/>
          <w:szCs w:val="24"/>
        </w:rPr>
      </w:pPr>
      <w:r>
        <w:rPr>
          <w:rFonts w:hAnsi="Times New Roman" w:cs="Times New Roman"/>
          <w:color w:val="000000"/>
          <w:sz w:val="24"/>
          <w:szCs w:val="24"/>
        </w:rPr>
        <w:t>5.1.22. При работах с паяльной лампой нужно руководствоваться следующими требованиями:</w:t>
      </w:r>
    </w:p>
    <w:p>
      <w:pPr>
        <w:spacing w:line="240" w:lineRule="auto"/>
        <w:rPr>
          <w:rFonts w:hAnsi="Times New Roman" w:cs="Times New Roman"/>
          <w:color w:val="000000"/>
          <w:sz w:val="24"/>
          <w:szCs w:val="24"/>
        </w:rPr>
      </w:pPr>
      <w:r>
        <w:rPr>
          <w:rFonts w:hAnsi="Times New Roman" w:cs="Times New Roman"/>
          <w:color w:val="000000"/>
          <w:sz w:val="24"/>
          <w:szCs w:val="24"/>
        </w:rPr>
        <w:t>1) наливать в резервуар паяльной лампы керосин или бензин не более чем на 3/4 его вместимости;</w:t>
      </w:r>
    </w:p>
    <w:p>
      <w:pPr>
        <w:spacing w:line="240" w:lineRule="auto"/>
        <w:rPr>
          <w:rFonts w:hAnsi="Times New Roman" w:cs="Times New Roman"/>
          <w:color w:val="000000"/>
          <w:sz w:val="24"/>
          <w:szCs w:val="24"/>
        </w:rPr>
      </w:pPr>
      <w:r>
        <w:rPr>
          <w:rFonts w:hAnsi="Times New Roman" w:cs="Times New Roman"/>
          <w:color w:val="000000"/>
          <w:sz w:val="24"/>
          <w:szCs w:val="24"/>
        </w:rPr>
        <w:t>2) завертывать наливную пробку не менее чем на четыре нитки;</w:t>
      </w:r>
    </w:p>
    <w:p>
      <w:pPr>
        <w:spacing w:line="240" w:lineRule="auto"/>
        <w:rPr>
          <w:rFonts w:hAnsi="Times New Roman" w:cs="Times New Roman"/>
          <w:color w:val="000000"/>
          <w:sz w:val="24"/>
          <w:szCs w:val="24"/>
        </w:rPr>
      </w:pPr>
      <w:r>
        <w:rPr>
          <w:rFonts w:hAnsi="Times New Roman" w:cs="Times New Roman"/>
          <w:color w:val="000000"/>
          <w:sz w:val="24"/>
          <w:szCs w:val="24"/>
        </w:rPr>
        <w:t>3) не наливать и не выливать горючее, не разбирать лампу, не отвертывать головку вблизи источника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4) не разжигать паяльную лампу путем подачи керосина или бензина на горелку;</w:t>
      </w:r>
    </w:p>
    <w:p>
      <w:pPr>
        <w:spacing w:line="240" w:lineRule="auto"/>
        <w:rPr>
          <w:rFonts w:hAnsi="Times New Roman" w:cs="Times New Roman"/>
          <w:color w:val="000000"/>
          <w:sz w:val="24"/>
          <w:szCs w:val="24"/>
        </w:rPr>
      </w:pPr>
      <w:r>
        <w:rPr>
          <w:rFonts w:hAnsi="Times New Roman" w:cs="Times New Roman"/>
          <w:color w:val="000000"/>
          <w:sz w:val="24"/>
          <w:szCs w:val="24"/>
        </w:rPr>
        <w:t>5) не накачивать чрезмерно паяльную лампу во избежание ее взрыва;</w:t>
      </w:r>
    </w:p>
    <w:p>
      <w:pPr>
        <w:spacing w:line="240" w:lineRule="auto"/>
        <w:rPr>
          <w:rFonts w:hAnsi="Times New Roman" w:cs="Times New Roman"/>
          <w:color w:val="000000"/>
          <w:sz w:val="24"/>
          <w:szCs w:val="24"/>
        </w:rPr>
      </w:pPr>
      <w:r>
        <w:rPr>
          <w:rFonts w:hAnsi="Times New Roman" w:cs="Times New Roman"/>
          <w:color w:val="000000"/>
          <w:sz w:val="24"/>
          <w:szCs w:val="24"/>
        </w:rPr>
        <w:t>6) не снимать горелку до спуска давления;</w:t>
      </w:r>
    </w:p>
    <w:p>
      <w:pPr>
        <w:spacing w:line="240" w:lineRule="auto"/>
        <w:rPr>
          <w:rFonts w:hAnsi="Times New Roman" w:cs="Times New Roman"/>
          <w:color w:val="000000"/>
          <w:sz w:val="24"/>
          <w:szCs w:val="24"/>
        </w:rPr>
      </w:pPr>
      <w:r>
        <w:rPr>
          <w:rFonts w:hAnsi="Times New Roman" w:cs="Times New Roman"/>
          <w:color w:val="000000"/>
          <w:sz w:val="24"/>
          <w:szCs w:val="24"/>
        </w:rPr>
        <w:t>7) спускать давление воздуха из резервуара лампы через наливную пробку только после того, как лампа погашена и ее горелка полностью остыла;</w:t>
      </w:r>
    </w:p>
    <w:p>
      <w:pPr>
        <w:spacing w:line="240" w:lineRule="auto"/>
        <w:rPr>
          <w:rFonts w:hAnsi="Times New Roman" w:cs="Times New Roman"/>
          <w:color w:val="000000"/>
          <w:sz w:val="24"/>
          <w:szCs w:val="24"/>
        </w:rPr>
      </w:pPr>
      <w:r>
        <w:rPr>
          <w:rFonts w:hAnsi="Times New Roman" w:cs="Times New Roman"/>
          <w:color w:val="000000"/>
          <w:sz w:val="24"/>
          <w:szCs w:val="24"/>
        </w:rPr>
        <w:t>8) при обнаружении неисправностей (подтекания резервуара, утечки газа через резьбу горелки) немедленно сдать лампу в ремонт;</w:t>
      </w:r>
    </w:p>
    <w:p>
      <w:pPr>
        <w:spacing w:line="240" w:lineRule="auto"/>
        <w:rPr>
          <w:rFonts w:hAnsi="Times New Roman" w:cs="Times New Roman"/>
          <w:color w:val="000000"/>
          <w:sz w:val="24"/>
          <w:szCs w:val="24"/>
        </w:rPr>
      </w:pPr>
      <w:r>
        <w:rPr>
          <w:rFonts w:hAnsi="Times New Roman" w:cs="Times New Roman"/>
          <w:color w:val="000000"/>
          <w:sz w:val="24"/>
          <w:szCs w:val="24"/>
        </w:rPr>
        <w:t>9) заполнять лампу только той горючей жидкостью, для работы на которой она предназначена.</w:t>
      </w:r>
    </w:p>
    <w:p>
      <w:pPr>
        <w:spacing w:line="240" w:lineRule="auto"/>
        <w:rPr>
          <w:rFonts w:hAnsi="Times New Roman" w:cs="Times New Roman"/>
          <w:color w:val="000000"/>
          <w:sz w:val="24"/>
          <w:szCs w:val="24"/>
        </w:rPr>
      </w:pPr>
      <w:r>
        <w:rPr>
          <w:rFonts w:hAnsi="Times New Roman" w:cs="Times New Roman"/>
          <w:color w:val="000000"/>
          <w:sz w:val="24"/>
          <w:szCs w:val="24"/>
        </w:rPr>
        <w:t>5.1.23. Работа в подземных смотровых устройствах на фидерных кабельных линиях напряжением 120 В и выше должна производиться по письменному разрешению уполномоченного работодателем должностного лица только после снятия с линии напряжения. Разрешение подписывает руководитель работ службы, участка или работник, отвечающий за эксплуатацию линейных сооружений радиоузла. Разрешение фиксируется в журнале с указанием номера отключаемого фидера, а также времени его выключения и включения по окончании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неотложных аварийных работ в тех случаях, когда работники, направляемые на устранение повреждения, находятся вне узла, допускается выполнение работы по устному (телефонному) разрешению с регистрацией его в журнале.</w:t>
      </w:r>
    </w:p>
    <w:p>
      <w:pPr>
        <w:spacing w:line="240" w:lineRule="auto"/>
        <w:rPr>
          <w:rFonts w:hAnsi="Times New Roman" w:cs="Times New Roman"/>
          <w:color w:val="000000"/>
          <w:sz w:val="24"/>
          <w:szCs w:val="24"/>
        </w:rPr>
      </w:pPr>
      <w:r>
        <w:rPr>
          <w:rFonts w:hAnsi="Times New Roman" w:cs="Times New Roman"/>
          <w:color w:val="000000"/>
          <w:sz w:val="24"/>
          <w:szCs w:val="24"/>
        </w:rPr>
        <w:t>5.1.24. Уполномоченное работодателем должностное лицо, подписавшее разрешение на производство работ на фидерных линиях, обязано проинструктировать работника, ответственного за безопасное производство работ, а также всех членов бригады о порядке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5.1.25. Для снятия напряжения необходимо на распределительном щите отключить кабельную линию, на которой должна производиться работа, разрядить кабель на землю и заземлить его. Чтобы исключить возможность случайной подачи напряжения в кабель, если кабель нельзя заземлить, необходимо вынуть предохранители в цепи питания или закрыть контакты рубильника изоляционными прокладками.</w:t>
      </w:r>
    </w:p>
    <w:p>
      <w:pPr>
        <w:spacing w:line="240" w:lineRule="auto"/>
        <w:rPr>
          <w:rFonts w:hAnsi="Times New Roman" w:cs="Times New Roman"/>
          <w:color w:val="000000"/>
          <w:sz w:val="24"/>
          <w:szCs w:val="24"/>
        </w:rPr>
      </w:pPr>
      <w:r>
        <w:rPr>
          <w:rFonts w:hAnsi="Times New Roman" w:cs="Times New Roman"/>
          <w:color w:val="000000"/>
          <w:sz w:val="24"/>
          <w:szCs w:val="24"/>
        </w:rPr>
        <w:t>5.1.26. На рубильнике или ином выключающем устройстве должен быть вывешен плакат "Не включать! Работа на линии".</w:t>
      </w:r>
    </w:p>
    <w:p>
      <w:pPr>
        <w:spacing w:line="240" w:lineRule="auto"/>
        <w:rPr>
          <w:rFonts w:hAnsi="Times New Roman" w:cs="Times New Roman"/>
          <w:color w:val="000000"/>
          <w:sz w:val="24"/>
          <w:szCs w:val="24"/>
        </w:rPr>
      </w:pPr>
      <w:r>
        <w:rPr>
          <w:rFonts w:hAnsi="Times New Roman" w:cs="Times New Roman"/>
          <w:color w:val="000000"/>
          <w:sz w:val="24"/>
          <w:szCs w:val="24"/>
        </w:rPr>
        <w:t>5.1.27. Запрещается приступать к работе без разрешения работника, ответственного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5.1.28. Вскрывать кабель необходимо в диэлектрических перчатках и галошах, пользуясь защитными очками. После вскрытия кабеля необходимо убедиться при помощи указателя напряжения, что напряжение с кабеля снято.</w:t>
      </w:r>
    </w:p>
    <w:p>
      <w:pPr>
        <w:spacing w:line="240" w:lineRule="auto"/>
        <w:rPr>
          <w:rFonts w:hAnsi="Times New Roman" w:cs="Times New Roman"/>
          <w:color w:val="000000"/>
          <w:sz w:val="24"/>
          <w:szCs w:val="24"/>
        </w:rPr>
      </w:pPr>
      <w:r>
        <w:rPr>
          <w:rFonts w:hAnsi="Times New Roman" w:cs="Times New Roman"/>
          <w:color w:val="000000"/>
          <w:sz w:val="24"/>
          <w:szCs w:val="24"/>
        </w:rPr>
        <w:t>5.1.29. Ножовка, используемая при разрезании кабеля, должна быть заземлена.</w:t>
      </w:r>
    </w:p>
    <w:p>
      <w:pPr>
        <w:spacing w:line="240" w:lineRule="auto"/>
        <w:rPr>
          <w:rFonts w:hAnsi="Times New Roman" w:cs="Times New Roman"/>
          <w:color w:val="000000"/>
          <w:sz w:val="24"/>
          <w:szCs w:val="24"/>
        </w:rPr>
      </w:pPr>
      <w:r>
        <w:rPr>
          <w:rFonts w:hAnsi="Times New Roman" w:cs="Times New Roman"/>
          <w:color w:val="000000"/>
          <w:sz w:val="24"/>
          <w:szCs w:val="24"/>
        </w:rPr>
        <w:t>5.1.30. При ремонте подземного кабельного перехода кабель должен быть отключен от воздушной линии на кабельных опорах.</w:t>
      </w:r>
    </w:p>
    <w:p>
      <w:pPr>
        <w:spacing w:line="240" w:lineRule="auto"/>
        <w:rPr>
          <w:rFonts w:hAnsi="Times New Roman" w:cs="Times New Roman"/>
          <w:color w:val="000000"/>
          <w:sz w:val="24"/>
          <w:szCs w:val="24"/>
        </w:rPr>
      </w:pPr>
      <w:r>
        <w:rPr>
          <w:rFonts w:hAnsi="Times New Roman" w:cs="Times New Roman"/>
          <w:color w:val="000000"/>
          <w:sz w:val="24"/>
          <w:szCs w:val="24"/>
        </w:rPr>
        <w:t>5.1.31. При проведении работ на кабельных линиях, по которым подается напряжение ДП к аппаратуре необслуживаемых усилительных пунктов (далее - НУП) и необслуживаемых регенерационных пунктов (далее - НРП) напряжение ДП снимается:</w:t>
      </w:r>
    </w:p>
    <w:p>
      <w:pPr>
        <w:spacing w:line="240" w:lineRule="auto"/>
        <w:rPr>
          <w:rFonts w:hAnsi="Times New Roman" w:cs="Times New Roman"/>
          <w:color w:val="000000"/>
          <w:sz w:val="24"/>
          <w:szCs w:val="24"/>
        </w:rPr>
      </w:pPr>
      <w:r>
        <w:rPr>
          <w:rFonts w:hAnsi="Times New Roman" w:cs="Times New Roman"/>
          <w:color w:val="000000"/>
          <w:sz w:val="24"/>
          <w:szCs w:val="24"/>
        </w:rPr>
        <w:t>1) при монтаже и демонтаже кабеля (вскрытии кабеля, монтаже и демонтаже муфт, монтаже и демонтаже оконечных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2) при устранении повреждения оболочек кабеля;</w:t>
      </w:r>
    </w:p>
    <w:p>
      <w:pPr>
        <w:spacing w:line="240" w:lineRule="auto"/>
        <w:rPr>
          <w:rFonts w:hAnsi="Times New Roman" w:cs="Times New Roman"/>
          <w:color w:val="000000"/>
          <w:sz w:val="24"/>
          <w:szCs w:val="24"/>
        </w:rPr>
      </w:pPr>
      <w:r>
        <w:rPr>
          <w:rFonts w:hAnsi="Times New Roman" w:cs="Times New Roman"/>
          <w:color w:val="000000"/>
          <w:sz w:val="24"/>
          <w:szCs w:val="24"/>
        </w:rPr>
        <w:t>3) при измерениях электрических параметров кабеля только с тех цепей, на которых производятся измерения (за исключением измерения напряжения ДП при паспортизации кабельной линии и настройке линейного тракта);</w:t>
      </w:r>
    </w:p>
    <w:p>
      <w:pPr>
        <w:spacing w:line="240" w:lineRule="auto"/>
        <w:rPr>
          <w:rFonts w:hAnsi="Times New Roman" w:cs="Times New Roman"/>
          <w:color w:val="000000"/>
          <w:sz w:val="24"/>
          <w:szCs w:val="24"/>
        </w:rPr>
      </w:pPr>
      <w:r>
        <w:rPr>
          <w:rFonts w:hAnsi="Times New Roman" w:cs="Times New Roman"/>
          <w:color w:val="000000"/>
          <w:sz w:val="24"/>
          <w:szCs w:val="24"/>
        </w:rPr>
        <w:t>4) при выполнении всех работ на коммутационных элементах НРП, замене регенераторов (ДП снимается с тех линейных трактов, включенных в НРП, на которых производится замена регенераторов), замене блоков ДП регенераторов;</w:t>
      </w:r>
    </w:p>
    <w:p>
      <w:pPr>
        <w:spacing w:line="240" w:lineRule="auto"/>
        <w:rPr>
          <w:rFonts w:hAnsi="Times New Roman" w:cs="Times New Roman"/>
          <w:color w:val="000000"/>
          <w:sz w:val="24"/>
          <w:szCs w:val="24"/>
        </w:rPr>
      </w:pPr>
      <w:r>
        <w:rPr>
          <w:rFonts w:hAnsi="Times New Roman" w:cs="Times New Roman"/>
          <w:color w:val="000000"/>
          <w:sz w:val="24"/>
          <w:szCs w:val="24"/>
        </w:rPr>
        <w:t>5) при работе на вводных платах и панелях НУП.</w:t>
      </w:r>
    </w:p>
    <w:p>
      <w:pPr>
        <w:spacing w:line="240" w:lineRule="auto"/>
        <w:rPr>
          <w:rFonts w:hAnsi="Times New Roman" w:cs="Times New Roman"/>
          <w:color w:val="000000"/>
          <w:sz w:val="24"/>
          <w:szCs w:val="24"/>
        </w:rPr>
      </w:pPr>
      <w:r>
        <w:rPr>
          <w:rFonts w:hAnsi="Times New Roman" w:cs="Times New Roman"/>
          <w:color w:val="000000"/>
          <w:sz w:val="24"/>
          <w:szCs w:val="24"/>
        </w:rPr>
        <w:t>5.1.32. ДП можно не снимать:</w:t>
      </w:r>
    </w:p>
    <w:p>
      <w:pPr>
        <w:spacing w:line="240" w:lineRule="auto"/>
        <w:rPr>
          <w:rFonts w:hAnsi="Times New Roman" w:cs="Times New Roman"/>
          <w:color w:val="000000"/>
          <w:sz w:val="24"/>
          <w:szCs w:val="24"/>
        </w:rPr>
      </w:pPr>
      <w:r>
        <w:rPr>
          <w:rFonts w:hAnsi="Times New Roman" w:cs="Times New Roman"/>
          <w:color w:val="000000"/>
          <w:sz w:val="24"/>
          <w:szCs w:val="24"/>
        </w:rPr>
        <w:t>1) при шурфовании с целью уточнения трассы кабеля и мест расположения муфт;</w:t>
      </w:r>
    </w:p>
    <w:p>
      <w:pPr>
        <w:spacing w:line="240" w:lineRule="auto"/>
        <w:rPr>
          <w:rFonts w:hAnsi="Times New Roman" w:cs="Times New Roman"/>
          <w:color w:val="000000"/>
          <w:sz w:val="24"/>
          <w:szCs w:val="24"/>
        </w:rPr>
      </w:pPr>
      <w:r>
        <w:rPr>
          <w:rFonts w:hAnsi="Times New Roman" w:cs="Times New Roman"/>
          <w:color w:val="000000"/>
          <w:sz w:val="24"/>
          <w:szCs w:val="24"/>
        </w:rPr>
        <w:t>2) при шурфовании с целью измерения потенциалов;</w:t>
      </w:r>
    </w:p>
    <w:p>
      <w:pPr>
        <w:spacing w:line="240" w:lineRule="auto"/>
        <w:rPr>
          <w:rFonts w:hAnsi="Times New Roman" w:cs="Times New Roman"/>
          <w:color w:val="000000"/>
          <w:sz w:val="24"/>
          <w:szCs w:val="24"/>
        </w:rPr>
      </w:pPr>
      <w:r>
        <w:rPr>
          <w:rFonts w:hAnsi="Times New Roman" w:cs="Times New Roman"/>
          <w:color w:val="000000"/>
          <w:sz w:val="24"/>
          <w:szCs w:val="24"/>
        </w:rPr>
        <w:t>3) при чистке колодцев телефонной канализации;</w:t>
      </w:r>
    </w:p>
    <w:p>
      <w:pPr>
        <w:spacing w:line="240" w:lineRule="auto"/>
        <w:rPr>
          <w:rFonts w:hAnsi="Times New Roman" w:cs="Times New Roman"/>
          <w:color w:val="000000"/>
          <w:sz w:val="24"/>
          <w:szCs w:val="24"/>
        </w:rPr>
      </w:pPr>
      <w:r>
        <w:rPr>
          <w:rFonts w:hAnsi="Times New Roman" w:cs="Times New Roman"/>
          <w:color w:val="000000"/>
          <w:sz w:val="24"/>
          <w:szCs w:val="24"/>
        </w:rPr>
        <w:t>4) при работах в колодцах или котлованах на кабелях, по которым не подается ДП, но проложенных рядом с кабелями, по которым подается ДП;</w:t>
      </w:r>
    </w:p>
    <w:p>
      <w:pPr>
        <w:spacing w:line="240" w:lineRule="auto"/>
        <w:rPr>
          <w:rFonts w:hAnsi="Times New Roman" w:cs="Times New Roman"/>
          <w:color w:val="000000"/>
          <w:sz w:val="24"/>
          <w:szCs w:val="24"/>
        </w:rPr>
      </w:pPr>
      <w:r>
        <w:rPr>
          <w:rFonts w:hAnsi="Times New Roman" w:cs="Times New Roman"/>
          <w:color w:val="000000"/>
          <w:sz w:val="24"/>
          <w:szCs w:val="24"/>
        </w:rPr>
        <w:t>5) при осмотре и профилактическом ремонте помещения НУП или контейнеров НРП, НУП;</w:t>
      </w:r>
    </w:p>
    <w:p>
      <w:pPr>
        <w:spacing w:line="240" w:lineRule="auto"/>
        <w:rPr>
          <w:rFonts w:hAnsi="Times New Roman" w:cs="Times New Roman"/>
          <w:color w:val="000000"/>
          <w:sz w:val="24"/>
          <w:szCs w:val="24"/>
        </w:rPr>
      </w:pPr>
      <w:r>
        <w:rPr>
          <w:rFonts w:hAnsi="Times New Roman" w:cs="Times New Roman"/>
          <w:color w:val="000000"/>
          <w:sz w:val="24"/>
          <w:szCs w:val="24"/>
        </w:rPr>
        <w:t>6) при осмотре заземления НУП и НРП;</w:t>
      </w:r>
    </w:p>
    <w:p>
      <w:pPr>
        <w:spacing w:line="240" w:lineRule="auto"/>
        <w:rPr>
          <w:rFonts w:hAnsi="Times New Roman" w:cs="Times New Roman"/>
          <w:color w:val="000000"/>
          <w:sz w:val="24"/>
          <w:szCs w:val="24"/>
        </w:rPr>
      </w:pPr>
      <w:r>
        <w:rPr>
          <w:rFonts w:hAnsi="Times New Roman" w:cs="Times New Roman"/>
          <w:color w:val="000000"/>
          <w:sz w:val="24"/>
          <w:szCs w:val="24"/>
        </w:rPr>
        <w:t>7) при подкачке воздуха в кабель или контейнер до нормального давления;</w:t>
      </w:r>
    </w:p>
    <w:p>
      <w:pPr>
        <w:spacing w:line="240" w:lineRule="auto"/>
        <w:rPr>
          <w:rFonts w:hAnsi="Times New Roman" w:cs="Times New Roman"/>
          <w:color w:val="000000"/>
          <w:sz w:val="24"/>
          <w:szCs w:val="24"/>
        </w:rPr>
      </w:pPr>
      <w:r>
        <w:rPr>
          <w:rFonts w:hAnsi="Times New Roman" w:cs="Times New Roman"/>
          <w:color w:val="000000"/>
          <w:sz w:val="24"/>
          <w:szCs w:val="24"/>
        </w:rPr>
        <w:t>8) при выполнении кроссировок неуплотненных пар кабелей с ДП;</w:t>
      </w:r>
    </w:p>
    <w:p>
      <w:pPr>
        <w:spacing w:line="240" w:lineRule="auto"/>
        <w:rPr>
          <w:rFonts w:hAnsi="Times New Roman" w:cs="Times New Roman"/>
          <w:color w:val="000000"/>
          <w:sz w:val="24"/>
          <w:szCs w:val="24"/>
        </w:rPr>
      </w:pPr>
      <w:r>
        <w:rPr>
          <w:rFonts w:hAnsi="Times New Roman" w:cs="Times New Roman"/>
          <w:color w:val="000000"/>
          <w:sz w:val="24"/>
          <w:szCs w:val="24"/>
        </w:rPr>
        <w:t>9) при выноске и углублении кабеля и муфт.</w:t>
      </w:r>
    </w:p>
    <w:p>
      <w:pPr>
        <w:spacing w:line="240" w:lineRule="auto"/>
        <w:rPr>
          <w:rFonts w:hAnsi="Times New Roman" w:cs="Times New Roman"/>
          <w:color w:val="000000"/>
          <w:sz w:val="24"/>
          <w:szCs w:val="24"/>
        </w:rPr>
      </w:pPr>
      <w:r>
        <w:rPr>
          <w:rFonts w:hAnsi="Times New Roman" w:cs="Times New Roman"/>
          <w:color w:val="000000"/>
          <w:sz w:val="24"/>
          <w:szCs w:val="24"/>
        </w:rPr>
        <w:t>5.1.33. При работах на кабелях, расположенных рядом с кабелями, по которым не прекращается подача ДП, необходимо соблюдать осторожность с тем, чтобы не повредить этот кабель и не попасть под напряжение.</w:t>
      </w:r>
    </w:p>
    <w:p>
      <w:pPr>
        <w:spacing w:line="240" w:lineRule="auto"/>
        <w:rPr>
          <w:rFonts w:hAnsi="Times New Roman" w:cs="Times New Roman"/>
          <w:color w:val="000000"/>
          <w:sz w:val="24"/>
          <w:szCs w:val="24"/>
        </w:rPr>
      </w:pPr>
      <w:r>
        <w:rPr>
          <w:rFonts w:hAnsi="Times New Roman" w:cs="Times New Roman"/>
          <w:color w:val="000000"/>
          <w:sz w:val="24"/>
          <w:szCs w:val="24"/>
        </w:rPr>
        <w:t>5.1.34. При работе по двухкабельной системе допускается снимать питание с одного кабеля, на котором будут производиться работы. Кабель, находящийся под напряжением, должен быть в котлованах присыпан землей, а в колодцах на этот кабель необходимо вывесить знак, предупреждающий об опасности поражения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должны быть предупреждены о том, что второй кабель находится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5.1.35. К монтажно-спаечным работам на кабелях, по которым подается ДП, допускаются работники, имеющие группу по электробезопасности не ниже III группу в соответствии с требованиями Правил по охране труда при эксплуатации электроустановок.</w:t>
      </w:r>
    </w:p>
    <w:p>
      <w:pPr>
        <w:spacing w:line="240" w:lineRule="auto"/>
        <w:rPr>
          <w:rFonts w:hAnsi="Times New Roman" w:cs="Times New Roman"/>
          <w:color w:val="000000"/>
          <w:sz w:val="24"/>
          <w:szCs w:val="24"/>
        </w:rPr>
      </w:pPr>
      <w:r>
        <w:rPr>
          <w:rFonts w:hAnsi="Times New Roman" w:cs="Times New Roman"/>
          <w:color w:val="000000"/>
          <w:sz w:val="24"/>
          <w:szCs w:val="24"/>
        </w:rPr>
        <w:t>5.1.36. Напряжение ДП снимается по телефонограмме руководителя работ. Телефонограмма дается на имя начальника УП или станции. В телефонограмме указываются: цепи, с которых снимается напряжение ДП (в том числе питания для телеуправления и сигнализации), время начала работ, участок работы и точное место повреждения, наименование кабеля, характер работы, вид служебной связи с местом работы и ответственный исполнитель.</w:t>
      </w:r>
    </w:p>
    <w:p>
      <w:pPr>
        <w:spacing w:line="240" w:lineRule="auto"/>
        <w:rPr>
          <w:rFonts w:hAnsi="Times New Roman" w:cs="Times New Roman"/>
          <w:color w:val="000000"/>
          <w:sz w:val="24"/>
          <w:szCs w:val="24"/>
        </w:rPr>
      </w:pPr>
      <w:r>
        <w:rPr>
          <w:rFonts w:hAnsi="Times New Roman" w:cs="Times New Roman"/>
          <w:color w:val="000000"/>
          <w:sz w:val="24"/>
          <w:szCs w:val="24"/>
        </w:rPr>
        <w:t>5.1.37. ДП снимается на питающей оконечной станции по письменному распоряжению руководителя работ. В случае аварии на кабеле напряжение ДП снимается немедленно на питающей станции дежурным.</w:t>
      </w:r>
    </w:p>
    <w:p>
      <w:pPr>
        <w:spacing w:line="240" w:lineRule="auto"/>
        <w:rPr>
          <w:rFonts w:hAnsi="Times New Roman" w:cs="Times New Roman"/>
          <w:color w:val="000000"/>
          <w:sz w:val="24"/>
          <w:szCs w:val="24"/>
        </w:rPr>
      </w:pPr>
      <w:r>
        <w:rPr>
          <w:rFonts w:hAnsi="Times New Roman" w:cs="Times New Roman"/>
          <w:color w:val="000000"/>
          <w:sz w:val="24"/>
          <w:szCs w:val="24"/>
        </w:rPr>
        <w:t>5.1.38. На ключах и кнопках, с помощью которых снято напряжение ДП, должны быть повешены плакаты с надписями "Не включать! Работа на линии".</w:t>
      </w:r>
    </w:p>
    <w:p>
      <w:pPr>
        <w:spacing w:line="240" w:lineRule="auto"/>
        <w:rPr>
          <w:rFonts w:hAnsi="Times New Roman" w:cs="Times New Roman"/>
          <w:color w:val="000000"/>
          <w:sz w:val="24"/>
          <w:szCs w:val="24"/>
        </w:rPr>
      </w:pPr>
      <w:r>
        <w:rPr>
          <w:rFonts w:hAnsi="Times New Roman" w:cs="Times New Roman"/>
          <w:color w:val="000000"/>
          <w:sz w:val="24"/>
          <w:szCs w:val="24"/>
        </w:rPr>
        <w:t>5.1.39. На питающей станции для обеспечения надежного снятия напряжения ДП с оборудования и с симметричных сигнальных пар коаксиального кабеля необходимо в цепи передачи ДП сделать дополнительные видимые разрывы снятием соответствующих дужек или предохранителей.</w:t>
      </w:r>
    </w:p>
    <w:p>
      <w:pPr>
        <w:spacing w:line="240" w:lineRule="auto"/>
        <w:rPr>
          <w:rFonts w:hAnsi="Times New Roman" w:cs="Times New Roman"/>
          <w:color w:val="000000"/>
          <w:sz w:val="24"/>
          <w:szCs w:val="24"/>
        </w:rPr>
      </w:pPr>
      <w:r>
        <w:rPr>
          <w:rFonts w:hAnsi="Times New Roman" w:cs="Times New Roman"/>
          <w:color w:val="000000"/>
          <w:sz w:val="24"/>
          <w:szCs w:val="24"/>
        </w:rPr>
        <w:t>5.1.40. Одновременно со снятием напряжения ДП с кабеля снимается напряжение телеуправления и сигнализации. На платы телеуправления и сигнализации также вывешивается плакат: "Не включать! Работа на линии".</w:t>
      </w:r>
    </w:p>
    <w:p>
      <w:pPr>
        <w:spacing w:line="240" w:lineRule="auto"/>
        <w:rPr>
          <w:rFonts w:hAnsi="Times New Roman" w:cs="Times New Roman"/>
          <w:color w:val="000000"/>
          <w:sz w:val="24"/>
          <w:szCs w:val="24"/>
        </w:rPr>
      </w:pPr>
      <w:r>
        <w:rPr>
          <w:rFonts w:hAnsi="Times New Roman" w:cs="Times New Roman"/>
          <w:color w:val="000000"/>
          <w:sz w:val="24"/>
          <w:szCs w:val="24"/>
        </w:rPr>
        <w:t>5.1.41. Все распоряжения, время включения и выключения напряжения ДП должны быть записаны в журнале работ питающего УП или станции.</w:t>
      </w:r>
    </w:p>
    <w:p>
      <w:pPr>
        <w:spacing w:line="240" w:lineRule="auto"/>
        <w:rPr>
          <w:rFonts w:hAnsi="Times New Roman" w:cs="Times New Roman"/>
          <w:color w:val="000000"/>
          <w:sz w:val="24"/>
          <w:szCs w:val="24"/>
        </w:rPr>
      </w:pPr>
      <w:r>
        <w:rPr>
          <w:rFonts w:hAnsi="Times New Roman" w:cs="Times New Roman"/>
          <w:color w:val="000000"/>
          <w:sz w:val="24"/>
          <w:szCs w:val="24"/>
        </w:rPr>
        <w:t>5.1.42. Производить переключения на высоковольтном коммутационном оборудовании необходимо в диэлектрических перчатках, стоя на диэлектрическом коврике, или в диэлектрических галошах.</w:t>
      </w:r>
    </w:p>
    <w:p>
      <w:pPr>
        <w:spacing w:line="240" w:lineRule="auto"/>
        <w:rPr>
          <w:rFonts w:hAnsi="Times New Roman" w:cs="Times New Roman"/>
          <w:color w:val="000000"/>
          <w:sz w:val="24"/>
          <w:szCs w:val="24"/>
        </w:rPr>
      </w:pPr>
      <w:r>
        <w:rPr>
          <w:rFonts w:hAnsi="Times New Roman" w:cs="Times New Roman"/>
          <w:color w:val="000000"/>
          <w:sz w:val="24"/>
          <w:szCs w:val="24"/>
        </w:rPr>
        <w:t>5.1.43. Напряжение ДП низкочастотных кабелей соединительных линий ГТС, уплотненных импульсно-кодовой модуляцией (далее - ИКМ), снимается на питающих АТС с блоков (плат) ДП, в которые включены поврежденные кабели. Кабель заземляется на оконечной станции и в месте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5.1.44. В отсутствии напряжения на токоведущих частях необходимо убедиться при помощи переносного вольтметра или указателя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5.1.45. После получения разрешения на производство работ и уведомления о снятии напряжения руководитель работ (начальник кабельного участка (далее - КУ) выезжает на НУП или НРП, ограничивающие участок кабеля, подлежащего ремонту, по служебной связи получает подтверждение с питающей станции о снятии напряжения ДП и проверяет отсутствие напряжения на кабеле.</w:t>
      </w:r>
    </w:p>
    <w:p>
      <w:pPr>
        <w:spacing w:line="240" w:lineRule="auto"/>
        <w:rPr>
          <w:rFonts w:hAnsi="Times New Roman" w:cs="Times New Roman"/>
          <w:color w:val="000000"/>
          <w:sz w:val="24"/>
          <w:szCs w:val="24"/>
        </w:rPr>
      </w:pPr>
      <w:r>
        <w:rPr>
          <w:rFonts w:hAnsi="Times New Roman" w:cs="Times New Roman"/>
          <w:color w:val="000000"/>
          <w:sz w:val="24"/>
          <w:szCs w:val="24"/>
        </w:rPr>
        <w:t>5.1.46. Для обеспечения безопасности работ, производимых на кабеле в НУП и НРП, необходимо сделать дополнительные разрывы в цепях приема ДП.</w:t>
      </w:r>
    </w:p>
    <w:p>
      <w:pPr>
        <w:spacing w:line="240" w:lineRule="auto"/>
        <w:rPr>
          <w:rFonts w:hAnsi="Times New Roman" w:cs="Times New Roman"/>
          <w:color w:val="000000"/>
          <w:sz w:val="24"/>
          <w:szCs w:val="24"/>
        </w:rPr>
      </w:pPr>
      <w:r>
        <w:rPr>
          <w:rFonts w:hAnsi="Times New Roman" w:cs="Times New Roman"/>
          <w:color w:val="000000"/>
          <w:sz w:val="24"/>
          <w:szCs w:val="24"/>
        </w:rPr>
        <w:t>5.1.47. После снятия напряжения дистанционного питания кабель должен быть разряжен на землю с двух сторон усилительного участка, а затем заземлен.</w:t>
      </w:r>
    </w:p>
    <w:p>
      <w:pPr>
        <w:spacing w:line="240" w:lineRule="auto"/>
        <w:rPr>
          <w:rFonts w:hAnsi="Times New Roman" w:cs="Times New Roman"/>
          <w:color w:val="000000"/>
          <w:sz w:val="24"/>
          <w:szCs w:val="24"/>
        </w:rPr>
      </w:pPr>
      <w:r>
        <w:rPr>
          <w:rFonts w:hAnsi="Times New Roman" w:cs="Times New Roman"/>
          <w:color w:val="000000"/>
          <w:sz w:val="24"/>
          <w:szCs w:val="24"/>
        </w:rPr>
        <w:t>5.1.48. Работа по снятию напряжения должна проводиться с применением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5.1.49. Распоряжение на производство работ на кабеле дается руководителем работ после проверки отсутствия напряжения на кабеле.</w:t>
      </w:r>
    </w:p>
    <w:p>
      <w:pPr>
        <w:spacing w:line="240" w:lineRule="auto"/>
        <w:rPr>
          <w:rFonts w:hAnsi="Times New Roman" w:cs="Times New Roman"/>
          <w:color w:val="000000"/>
          <w:sz w:val="24"/>
          <w:szCs w:val="24"/>
        </w:rPr>
      </w:pPr>
      <w:r>
        <w:rPr>
          <w:rFonts w:hAnsi="Times New Roman" w:cs="Times New Roman"/>
          <w:color w:val="000000"/>
          <w:sz w:val="24"/>
          <w:szCs w:val="24"/>
        </w:rPr>
        <w:t>5.1.50. ДП включается после окончания работ на кабеле по телефонограмме, передаваемой руководителем работ на УП или станцию.</w:t>
      </w:r>
    </w:p>
    <w:p>
      <w:pPr>
        <w:spacing w:line="240" w:lineRule="auto"/>
        <w:rPr>
          <w:rFonts w:hAnsi="Times New Roman" w:cs="Times New Roman"/>
          <w:color w:val="000000"/>
          <w:sz w:val="24"/>
          <w:szCs w:val="24"/>
        </w:rPr>
      </w:pPr>
      <w:r>
        <w:rPr>
          <w:rFonts w:hAnsi="Times New Roman" w:cs="Times New Roman"/>
          <w:color w:val="000000"/>
          <w:sz w:val="24"/>
          <w:szCs w:val="24"/>
        </w:rPr>
        <w:t>5.1.51. Работник питающей станции, производящий включение напряжения ДП, должен повторно проверить сообщение об окончании работ и зафиксировать время включения ДП в журнал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5.1.52. Включить напряжение и снять плакат может только работник, повесивший плакат, после получения сообщения об окончании работ на линии и повторной проверки.</w:t>
      </w:r>
    </w:p>
    <w:p>
      <w:pPr>
        <w:spacing w:line="240" w:lineRule="auto"/>
        <w:rPr>
          <w:rFonts w:hAnsi="Times New Roman" w:cs="Times New Roman"/>
          <w:color w:val="000000"/>
          <w:sz w:val="24"/>
          <w:szCs w:val="24"/>
        </w:rPr>
      </w:pPr>
      <w:r>
        <w:rPr>
          <w:rFonts w:hAnsi="Times New Roman" w:cs="Times New Roman"/>
          <w:color w:val="000000"/>
          <w:sz w:val="24"/>
          <w:szCs w:val="24"/>
        </w:rPr>
        <w:t>5.1.53. Руководитель работ, получив наряд на работу, должен быть проинструктирован техническим руководителем организации о характере работ и мерах безопасности при работах на кабеле, по которому подается ДП. В свою очередь, начальник КУ или руководитель работ обязан проинструктировать работников о предстоящем объеме работ и мерах безопасности. Перед началом работ руководитель работ должен передать на питающий УП или станцию телефонограмму с просьбой о снятии ДП.</w:t>
      </w:r>
    </w:p>
    <w:p>
      <w:pPr>
        <w:spacing w:line="240" w:lineRule="auto"/>
        <w:rPr>
          <w:rFonts w:hAnsi="Times New Roman" w:cs="Times New Roman"/>
          <w:color w:val="000000"/>
          <w:sz w:val="24"/>
          <w:szCs w:val="24"/>
        </w:rPr>
      </w:pPr>
      <w:r>
        <w:rPr>
          <w:rFonts w:hAnsi="Times New Roman" w:cs="Times New Roman"/>
          <w:color w:val="000000"/>
          <w:sz w:val="24"/>
          <w:szCs w:val="24"/>
        </w:rPr>
        <w:t>5.1.54. Дежурный питающей станции, получив телефонограмму, ставит в известность о ее содержании начальника питающей станции, сменного инженера или старшего электромеханика.</w:t>
      </w:r>
    </w:p>
    <w:p>
      <w:pPr>
        <w:spacing w:line="240" w:lineRule="auto"/>
        <w:rPr>
          <w:rFonts w:hAnsi="Times New Roman" w:cs="Times New Roman"/>
          <w:color w:val="000000"/>
          <w:sz w:val="24"/>
          <w:szCs w:val="24"/>
        </w:rPr>
      </w:pPr>
      <w:r>
        <w:rPr>
          <w:rFonts w:hAnsi="Times New Roman" w:cs="Times New Roman"/>
          <w:color w:val="000000"/>
          <w:sz w:val="24"/>
          <w:szCs w:val="24"/>
        </w:rPr>
        <w:t>После снятия ДП дежурный передает телефонограмму руководителю работ и оповещает руководящую станцию.</w:t>
      </w:r>
    </w:p>
    <w:p>
      <w:pPr>
        <w:spacing w:line="240" w:lineRule="auto"/>
        <w:rPr>
          <w:rFonts w:hAnsi="Times New Roman" w:cs="Times New Roman"/>
          <w:color w:val="000000"/>
          <w:sz w:val="24"/>
          <w:szCs w:val="24"/>
        </w:rPr>
      </w:pPr>
      <w:r>
        <w:rPr>
          <w:rFonts w:hAnsi="Times New Roman" w:cs="Times New Roman"/>
          <w:color w:val="000000"/>
          <w:sz w:val="24"/>
          <w:szCs w:val="24"/>
        </w:rPr>
        <w:t>5.1.55. Перед вскрытием кабеля необходимо с ближайшего НУП или НРП связаться по служебной связи с питающей станцией и получить подтверждение, что ДП снято именно с того кабеля, на котором должны производиться работы.</w:t>
      </w:r>
    </w:p>
    <w:p>
      <w:pPr>
        <w:spacing w:line="240" w:lineRule="auto"/>
        <w:rPr>
          <w:rFonts w:hAnsi="Times New Roman" w:cs="Times New Roman"/>
          <w:color w:val="000000"/>
          <w:sz w:val="24"/>
          <w:szCs w:val="24"/>
        </w:rPr>
      </w:pPr>
      <w:r>
        <w:rPr>
          <w:rFonts w:hAnsi="Times New Roman" w:cs="Times New Roman"/>
          <w:color w:val="000000"/>
          <w:sz w:val="24"/>
          <w:szCs w:val="24"/>
        </w:rPr>
        <w:t>5.1.56. Резать и вскрывать кабель, вскрывать муфты следует только в присутствии ответственного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5.1.57. Разрезание и вскрытие кабеля, вскрытие муфт должно производиться в диэлектрических галошах, диэлектрических перчатках и защитных очках. После вскрытия кабеля его необходимо разрядить на землю, заземлить и, убедившись в отсутствии напряжения, работать без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5.1.58. ДП включается после окончания ремонтно-профилактических работ.</w:t>
      </w:r>
    </w:p>
    <w:p>
      <w:pPr>
        <w:spacing w:line="240" w:lineRule="auto"/>
        <w:rPr>
          <w:rFonts w:hAnsi="Times New Roman" w:cs="Times New Roman"/>
          <w:color w:val="000000"/>
          <w:sz w:val="24"/>
          <w:szCs w:val="24"/>
        </w:rPr>
      </w:pPr>
      <w:r>
        <w:rPr>
          <w:rFonts w:hAnsi="Times New Roman" w:cs="Times New Roman"/>
          <w:color w:val="000000"/>
          <w:sz w:val="24"/>
          <w:szCs w:val="24"/>
        </w:rPr>
        <w:t>5.1.59. Настройка, испытания и измерения аппаратуры производятся звеном или бригадой, состоящими не менее чем из двух работников, на каждом конце измеряемого участка. Один из них должен иметь группу по электробезопасности не ниже IV в соответствии с требованиями Правил по охране труда при эксплуатации электроустановок.</w:t>
      </w:r>
    </w:p>
    <w:p>
      <w:pPr>
        <w:spacing w:line="240" w:lineRule="auto"/>
        <w:rPr>
          <w:rFonts w:hAnsi="Times New Roman" w:cs="Times New Roman"/>
          <w:color w:val="000000"/>
          <w:sz w:val="24"/>
          <w:szCs w:val="24"/>
        </w:rPr>
      </w:pPr>
      <w:r>
        <w:rPr>
          <w:rFonts w:hAnsi="Times New Roman" w:cs="Times New Roman"/>
          <w:color w:val="000000"/>
          <w:sz w:val="24"/>
          <w:szCs w:val="24"/>
        </w:rPr>
        <w:t>5.1.60. На время настройки и испытаний всего комплекса оборудования назначается работник, ответственный за безопасное проведение работ, имеющий IV группу по электробезопасности, и организующий работу всех бригад.</w:t>
      </w:r>
    </w:p>
    <w:p>
      <w:pPr>
        <w:spacing w:line="240" w:lineRule="auto"/>
        <w:rPr>
          <w:rFonts w:hAnsi="Times New Roman" w:cs="Times New Roman"/>
          <w:color w:val="000000"/>
          <w:sz w:val="24"/>
          <w:szCs w:val="24"/>
        </w:rPr>
      </w:pPr>
      <w:r>
        <w:rPr>
          <w:rFonts w:hAnsi="Times New Roman" w:cs="Times New Roman"/>
          <w:color w:val="000000"/>
          <w:sz w:val="24"/>
          <w:szCs w:val="24"/>
        </w:rPr>
        <w:t>5.1.61. При проведении работ по испытанию и измерению на оборудовании и на кабеле между пунктами измерений должна быть обеспечена телефонная связь.</w:t>
      </w:r>
    </w:p>
    <w:p>
      <w:pPr>
        <w:spacing w:line="240" w:lineRule="auto"/>
        <w:rPr>
          <w:rFonts w:hAnsi="Times New Roman" w:cs="Times New Roman"/>
          <w:color w:val="000000"/>
          <w:sz w:val="24"/>
          <w:szCs w:val="24"/>
        </w:rPr>
      </w:pPr>
      <w:r>
        <w:rPr>
          <w:rFonts w:hAnsi="Times New Roman" w:cs="Times New Roman"/>
          <w:color w:val="000000"/>
          <w:sz w:val="24"/>
          <w:szCs w:val="24"/>
        </w:rPr>
        <w:t>5.1.62. Провода, с помощью которых переносные измерительные приборы присоединяются к цепям, должны быть с изоляцией, соответствующей напряжению ДП. Размещение приборов должно обеспечивать безопасную работу с ними.</w:t>
      </w:r>
    </w:p>
    <w:p>
      <w:pPr>
        <w:spacing w:line="240" w:lineRule="auto"/>
        <w:rPr>
          <w:rFonts w:hAnsi="Times New Roman" w:cs="Times New Roman"/>
          <w:color w:val="000000"/>
          <w:sz w:val="24"/>
          <w:szCs w:val="24"/>
        </w:rPr>
      </w:pPr>
      <w:r>
        <w:rPr>
          <w:rFonts w:hAnsi="Times New Roman" w:cs="Times New Roman"/>
          <w:color w:val="000000"/>
          <w:sz w:val="24"/>
          <w:szCs w:val="24"/>
        </w:rPr>
        <w:t>5.1.63. При обрыве заземляющей проводки (шин или проводов) или при отключении защитного заземления на время измерений проводить какие-либо работы в НУП или НРП, не связанные с измерениями,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5.1.64. Напряжение ДП должно подаваться в линию после того, как все подключения промежуточных устройств будут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5.1.65. Подача напряжения ДП в коаксиальные пары и приемы этого напряжения на НУП (НРП) должны осуществляться через разъемы, исключающие возможность случайного прикосновения к токоведущим частям.</w:t>
      </w:r>
    </w:p>
    <w:p>
      <w:pPr>
        <w:spacing w:line="240" w:lineRule="auto"/>
        <w:rPr>
          <w:rFonts w:hAnsi="Times New Roman" w:cs="Times New Roman"/>
          <w:color w:val="000000"/>
          <w:sz w:val="24"/>
          <w:szCs w:val="24"/>
        </w:rPr>
      </w:pPr>
      <w:r>
        <w:rPr>
          <w:rFonts w:hAnsi="Times New Roman" w:cs="Times New Roman"/>
          <w:color w:val="000000"/>
          <w:sz w:val="24"/>
          <w:szCs w:val="24"/>
        </w:rPr>
        <w:t>5.1.66. Запрещается без разрешения работника, ответственного за безопасное производство работ, вносить какие-либо изменения в схемы испытаний (измерений).</w:t>
      </w:r>
    </w:p>
    <w:p>
      <w:pPr>
        <w:spacing w:line="240" w:lineRule="auto"/>
        <w:rPr>
          <w:rFonts w:hAnsi="Times New Roman" w:cs="Times New Roman"/>
          <w:color w:val="000000"/>
          <w:sz w:val="24"/>
          <w:szCs w:val="24"/>
        </w:rPr>
      </w:pPr>
      <w:r>
        <w:rPr>
          <w:rFonts w:hAnsi="Times New Roman" w:cs="Times New Roman"/>
          <w:color w:val="000000"/>
          <w:sz w:val="24"/>
          <w:szCs w:val="24"/>
        </w:rPr>
        <w:t>5.1.67. Испытательное напряжение подается в линию после того, как со всех НУП и НРП, на которых проводится испытание, будут получены подтверждения о готовности к проведению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Включение и выключение напряжения ДП производятся ответственными дежурными линейно-аппаратного цеха по указанию работника, ответственного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5.1.68. При измерении величины напряжения ДП подключение и отключение измерительных приборов к токоведущим частям должны производиться только после выключения напряжения ДП.</w:t>
      </w:r>
    </w:p>
    <w:p>
      <w:pPr>
        <w:spacing w:line="240" w:lineRule="auto"/>
        <w:rPr>
          <w:rFonts w:hAnsi="Times New Roman" w:cs="Times New Roman"/>
          <w:color w:val="000000"/>
          <w:sz w:val="24"/>
          <w:szCs w:val="24"/>
        </w:rPr>
      </w:pPr>
      <w:r>
        <w:rPr>
          <w:rFonts w:hAnsi="Times New Roman" w:cs="Times New Roman"/>
          <w:color w:val="000000"/>
          <w:sz w:val="24"/>
          <w:szCs w:val="24"/>
        </w:rPr>
        <w:t>5.1.69. Все операции по измерениям, в том числе подача напряжения ДП, производятся по команде старшего по проведению испытаний по указанию, передаваемому по служебной связи.</w:t>
      </w:r>
    </w:p>
    <w:p>
      <w:pPr>
        <w:spacing w:line="240" w:lineRule="auto"/>
        <w:rPr>
          <w:rFonts w:hAnsi="Times New Roman" w:cs="Times New Roman"/>
          <w:color w:val="000000"/>
          <w:sz w:val="24"/>
          <w:szCs w:val="24"/>
        </w:rPr>
      </w:pPr>
      <w:r>
        <w:rPr>
          <w:rFonts w:hAnsi="Times New Roman" w:cs="Times New Roman"/>
          <w:color w:val="000000"/>
          <w:sz w:val="24"/>
          <w:szCs w:val="24"/>
        </w:rPr>
        <w:t>5.1.70. Время включения и выключения ДП фиксируется в журнале дежурного. В этот же журнал записывают фамилии и инициалы бригадиров, сообщивших о готовности к включению ДП.</w:t>
      </w:r>
    </w:p>
    <w:p>
      <w:pPr>
        <w:spacing w:line="240" w:lineRule="auto"/>
        <w:rPr>
          <w:rFonts w:hAnsi="Times New Roman" w:cs="Times New Roman"/>
          <w:color w:val="000000"/>
          <w:sz w:val="24"/>
          <w:szCs w:val="24"/>
        </w:rPr>
      </w:pPr>
      <w:r>
        <w:rPr>
          <w:rFonts w:hAnsi="Times New Roman" w:cs="Times New Roman"/>
          <w:color w:val="000000"/>
          <w:sz w:val="24"/>
          <w:szCs w:val="24"/>
        </w:rPr>
        <w:t>5.1.71. При ремонтных работах на кабеле и электрических измерениях, помимо выключения напряжения ДП оконечных станций, или питающих станциях на НУП или НРП, ограничивающих участок работы по измерению, делается дополнительный видимый разрыв цепи ДП, жилы кабеля разряжаются на землю и заземляются.</w:t>
      </w:r>
    </w:p>
    <w:p>
      <w:pPr>
        <w:spacing w:line="240" w:lineRule="auto"/>
        <w:rPr>
          <w:rFonts w:hAnsi="Times New Roman" w:cs="Times New Roman"/>
          <w:color w:val="000000"/>
          <w:sz w:val="24"/>
          <w:szCs w:val="24"/>
        </w:rPr>
      </w:pPr>
      <w:r>
        <w:rPr>
          <w:rFonts w:hAnsi="Times New Roman" w:cs="Times New Roman"/>
          <w:color w:val="000000"/>
          <w:sz w:val="24"/>
          <w:szCs w:val="24"/>
        </w:rPr>
        <w:t>Жилы кабеля разряжаются на землю с помощью разрядника - металлического стержня, соединенного с землей и укрепленного на изолирующей штанге.</w:t>
      </w:r>
    </w:p>
    <w:p>
      <w:pPr>
        <w:spacing w:line="240" w:lineRule="auto"/>
        <w:rPr>
          <w:rFonts w:hAnsi="Times New Roman" w:cs="Times New Roman"/>
          <w:color w:val="000000"/>
          <w:sz w:val="24"/>
          <w:szCs w:val="24"/>
        </w:rPr>
      </w:pPr>
      <w:r>
        <w:rPr>
          <w:rFonts w:hAnsi="Times New Roman" w:cs="Times New Roman"/>
          <w:color w:val="000000"/>
          <w:sz w:val="24"/>
          <w:szCs w:val="24"/>
        </w:rPr>
        <w:t>Измеряемые жилы кабеля должны быть разряжены с обеих сторон усилительного участка - сначала на станции или питающей станции, а затем на НУП или НРП. На платах и боксах, на которых снимается ДП, вывешивается плакат: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5.1.72. Отсутствие напряжения на жилах кабеля проверяется указателем напряжения или вольтметром, включаемым поочередно между линейными гнездами и землей.</w:t>
      </w:r>
    </w:p>
    <w:p>
      <w:pPr>
        <w:spacing w:line="240" w:lineRule="auto"/>
        <w:rPr>
          <w:rFonts w:hAnsi="Times New Roman" w:cs="Times New Roman"/>
          <w:color w:val="000000"/>
          <w:sz w:val="24"/>
          <w:szCs w:val="24"/>
        </w:rPr>
      </w:pPr>
      <w:r>
        <w:rPr>
          <w:rFonts w:hAnsi="Times New Roman" w:cs="Times New Roman"/>
          <w:color w:val="000000"/>
          <w:sz w:val="24"/>
          <w:szCs w:val="24"/>
        </w:rPr>
        <w:t>5.1.73. Производить ремонт измерительной аппаратуры, находящейся под напряжением,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механической прокладке кабеля с помощью лебедки через колодец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6.2.1.1 Немедленно прекратить работы и известить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6.2.1.2 Под руководством руководителя работ оперативно принять меры по устранению причин аварий или причин, которые могут привести к авариям и несчастным случаям.</w:t>
      </w:r>
    </w:p>
    <w:p>
      <w:pPr>
        <w:spacing w:line="240" w:lineRule="auto"/>
        <w:rPr>
          <w:rFonts w:hAnsi="Times New Roman" w:cs="Times New Roman"/>
          <w:color w:val="000000"/>
          <w:sz w:val="24"/>
          <w:szCs w:val="24"/>
        </w:rPr>
      </w:pPr>
      <w:r>
        <w:rPr>
          <w:rFonts w:hAnsi="Times New Roman" w:cs="Times New Roman"/>
          <w:color w:val="000000"/>
          <w:sz w:val="24"/>
          <w:szCs w:val="24"/>
        </w:rPr>
        <w:t>6.2.2 При возникновении пожара, задымлении:</w:t>
      </w:r>
    </w:p>
    <w:p>
      <w:pPr>
        <w:spacing w:line="240" w:lineRule="auto"/>
        <w:rPr>
          <w:rFonts w:hAnsi="Times New Roman" w:cs="Times New Roman"/>
          <w:color w:val="000000"/>
          <w:sz w:val="24"/>
          <w:szCs w:val="24"/>
        </w:rPr>
      </w:pPr>
      <w:r>
        <w:rPr>
          <w:rFonts w:hAnsi="Times New Roman" w:cs="Times New Roman"/>
          <w:color w:val="000000"/>
          <w:sz w:val="24"/>
          <w:szCs w:val="24"/>
        </w:rPr>
        <w:t>6.2.2.1 Немедленно сообщить по телефону «01» в пожарную охрану, оповестить работающих, поставить в известность руководителя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6.2.2.2 Приступить к тушению пожара первичными средствами пожаротушения, если это не сопряжено с риском для жизни.</w:t>
      </w:r>
    </w:p>
    <w:p>
      <w:pPr>
        <w:spacing w:line="240" w:lineRule="auto"/>
        <w:rPr>
          <w:rFonts w:hAnsi="Times New Roman" w:cs="Times New Roman"/>
          <w:color w:val="000000"/>
          <w:sz w:val="24"/>
          <w:szCs w:val="24"/>
        </w:rPr>
      </w:pPr>
      <w:r>
        <w:rPr>
          <w:rFonts w:hAnsi="Times New Roman" w:cs="Times New Roman"/>
          <w:color w:val="000000"/>
          <w:sz w:val="24"/>
          <w:szCs w:val="24"/>
        </w:rPr>
        <w:t>6.2.2.3 Организовать встречу пожарной команды.</w:t>
      </w:r>
    </w:p>
    <w:p>
      <w:pPr>
        <w:spacing w:line="240" w:lineRule="auto"/>
        <w:rPr>
          <w:rFonts w:hAnsi="Times New Roman" w:cs="Times New Roman"/>
          <w:color w:val="000000"/>
          <w:sz w:val="24"/>
          <w:szCs w:val="24"/>
        </w:rPr>
      </w:pPr>
      <w:r>
        <w:rPr>
          <w:rFonts w:hAnsi="Times New Roman" w:cs="Times New Roman"/>
          <w:color w:val="000000"/>
          <w:sz w:val="24"/>
          <w:szCs w:val="24"/>
        </w:rPr>
        <w:t>6.2.2.4 Покинуть опасную зону и находиться в зоне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6.2.3 При несчастном случае:</w:t>
      </w:r>
    </w:p>
    <w:p>
      <w:pPr>
        <w:spacing w:line="240" w:lineRule="auto"/>
        <w:rPr>
          <w:rFonts w:hAnsi="Times New Roman" w:cs="Times New Roman"/>
          <w:color w:val="000000"/>
          <w:sz w:val="24"/>
          <w:szCs w:val="24"/>
        </w:rPr>
      </w:pPr>
      <w:r>
        <w:rPr>
          <w:rFonts w:hAnsi="Times New Roman" w:cs="Times New Roman"/>
          <w:color w:val="000000"/>
          <w:sz w:val="24"/>
          <w:szCs w:val="24"/>
        </w:rPr>
        <w:t>6.2.3.1 Немедленно организовать первую помощь пострадавшему, сообщить руководителю и в Службу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6.2.3.2 При необходимости, обеспечить доставку пострадавшего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6.2.3.3 Принять неотложные меры по предотвращению развития аварийной или иной чрезвычайной ситуации и воздействия травмирующих факторов на других лиц.</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в порядок рабочее место, инструмент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7.2.2. Доставить инструмент и приспособления к основному месту работы.</w:t>
      </w:r>
    </w:p>
    <w:p>
      <w:pPr>
        <w:spacing w:line="240" w:lineRule="auto"/>
        <w:rPr>
          <w:rFonts w:hAnsi="Times New Roman" w:cs="Times New Roman"/>
          <w:color w:val="000000"/>
          <w:sz w:val="24"/>
          <w:szCs w:val="24"/>
        </w:rPr>
      </w:pPr>
      <w:r>
        <w:rPr>
          <w:rFonts w:hAnsi="Times New Roman" w:cs="Times New Roman"/>
          <w:color w:val="000000"/>
          <w:sz w:val="24"/>
          <w:szCs w:val="24"/>
        </w:rPr>
        <w:t>7.2.3. При образовании производственных отходов складировать их в специально отведенную тару.</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76f6a4690c44f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