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мытье посуды вручную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мытье посуды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мытье посуды вручную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мытье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мытью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мытье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мытью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мытье посуды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мытье посуды вручную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мытье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мытье посуды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мойщика посуды суды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моющих и ополаскивающих растворов, воды, посуды;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посуды и приборов,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мытье посуды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порезанным;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в помещении;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производственных столов, стеллажей;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деревянной решетки под ногами;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надежность подсоединения защитного заземления к корпусам моечных ванн.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емкость с крышкой для остатков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Освободить столовую посуду от остатков пищи, которые складывать в подготовленную емкость с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Заполнить первую ванну горячей водой с температурой 50 С с добавлением моющих средств. Во второй ванне приготовить дезинфицирующий раствор – 0,2% раствор хлорамина, гипохлорита натрия или кальция.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Столовая посуда моется щеткой в первой ванне водой, имеющей температуру 50 С, с добавлением моющих средств. После этого посуда погружается в дезинфицирующий раствор во второй ванне (0,2% раствор хлорамина, гипохлорита натрия или кальция), затем ополаскивается в третьей ванне с горячей проточной водой при температуре 65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Столовая посуда просушивается в специальных шкафах или на решетках.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Стеклянная посуда после механической очистки моется в первой ванне с применением разрешенных моющих средств, затем ополаскивается горячей проточной водой и просушивается на специальных решетках.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Столовые приборы после механической очистки моются в первой ванне с применением моющих средств. Ополаскиваются горячей проточной водой и затем обеззараживаются физическим методом в воздушных стерилизаторах в течении 2 – 3 мин. Чистые столовые приборы хранятся в металлических кассетах в вертикальном положении ручками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мытье посуды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если разбилась столовая посуда, не собирать ее осколки незащищенными руками, а использовать для этой цели щетку и савок.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получении травмы оказать первую помощь пострадавшему, сообщить об этом администрации детского сада,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оказать пострадавшему первую помощь, при отсутствии у пострадавшего дыхания и пульса сделать ему искусственное дыхание или провести прямой массаж сердца до восстановления дыхания и пульса и отправить его в ближайшее лечебное учреждение, сообщить об этом администрации детского 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на производстве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происшествии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до начала расследования сохранность обстановки на месте происшествия, а если это невозможно (существует угроза жизни и здоровью окружающих, остановки непрерывного производства) – фиксирование обстановки путем составления схемы, протокола, фотографирования или иным методом.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Во всех случаях травмы или внезапного заболевания необходимо вызвать на место происшествия медицинских работников, при невозможности – доставить пострадавшего в ближайшую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Слить воду из моечных ванн и промыть ванны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Мочалки, щетки для мытья посуды после их использования прокипятить в течении 15 мин. в воде с добавлением соды или замочить в дезинфицирующем растворе (0,5% раствор хлорамина) на 30 мин., затем ополоснуть и просушить.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мочалки и щетки для мытья посуды в специальной промаркированной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Остатки пищи обеззаразить кипячением в течении 15 мин. или засыпать хлорной известью и вынести в контейнер для мусора на хозяйственную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87b88428af4c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