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и других работах на волоконно-оптических линиях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других работах на волоконно-оптических линиях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и других работах на волоконно-оптических линиях связи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монтажу и других работах на волоконно-оптических линиях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и других работах на волоконно-оптических линиях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 и других работах на волоконно-оптических линиях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 и других работах на волоконно-оптических линиях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других работах на волоконно-оптических линиях связи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работ на объектах связи,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монтаже и других работах на волоконно-оптических линиях связи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монтаже и других работах на волоконно-оптических линиях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монтаже и других работах на волоконно-оптических линиях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повышенного значения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повышенного уровня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попадания мельчайших частиц оптического волокна на кожу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воздействия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повышенной пульсации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прямой и отраженной блесткости;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воздействия на зрение оператора вспышки комплекта сварки световодов;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напряжения голосового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повышенного напряжения органов зрения;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воздействия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пониженной ионизации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повышенного уровня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(пониженной)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пониженной (повышенной) влажности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отсутствия или недостаточности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расположения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движущихся машин и механизмов; подвижных частей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необходимый для выполнения данной работы инструмент, приспособления, приборы и средства индивидуальной защиты и внешним осмотром убедиться в их исправности и готовности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комплектацию, исправность и готовность к работе передвижной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прокладке оптического кабеля (далее - ОК) в грунт вблизи траншеи устанавливается палатка с монтажным столом или размещается лаборатория (кабельная) измерений и монтажа 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Монтаж линейного ОК должен проводиться в передвижной монтажно-измерительной лаборатории, расположенной в закрытом салоне кузова автомашины, или в спецпалатках.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салоне кузова должна быть приточно-вытяжная вентиляция, а непосредственно у рабочего места должен быть местный отсос, удаляющий при работе вредные пары и газы с помощью вентилятора или электропылесоса.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Вентилятор или электропылесос для отсоса вредных газов и паров должны включаться перед началом работы и выключаться не ранее чем через 5 минут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в спецпалатках обогрев должен осуществляться с помощью электрокалориферов.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разделке ОК для его отходов должен быть специальный ящик. Нельзя допускать, чтобы отходы (обломки) оптических волокон попадали на пол, монтажный стол и спецодежду, что может привести к ранению оптическими волокнами незащищенных участков кожи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с оптическим волокном следует выполнять в фартуке из полимерных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Монтажный стол и пол в салоне кузова по окончании работ следует очищать или обрабатывать пылесосом и затем протирать мокрой тряпкой. Отжим тряпки следует производить в плотных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Переносное устройство для сварки оптического волокна должно быть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эксплуатация устройства со снятой защитной оболочкой блока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необходимости непосредственного наблюдения за сваркой работник обязан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осуществлении сварки в передвижной лаборатории питание всех электропотребителей может осуществляться от бортовой сети 12 В или внешней сети напряжением 220 В через понижающий трансформатор.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осуществляется с помощью комплекта шнуров, которые должны находиться в исправном состоянии (не иметь обрывов, оголенных от изоляции мест).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передвижных электростанциях должны быть предусмотрены места крепления при транспортировании.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операции по разделке и монтажу ОК (снятие полиэтиленовой оболочки, разделка и обработка бронепокрова, подготовка и установка колец, фиксирующих хомутов) должны производиться с применением инструмента и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растворителями следует использовать инструмент, не дающий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Использовать нагревательные приборы с открытым пламенем в салоне кузова и спецпалатках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Помещения пунктов регенерационных необслуживаемых волоконно-оптических линий передачи (далее - НРП-О) должны быть оборудованы заземляющими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Помещение крупногабаритного контейнера НРП-О, включая надземную надстройку, должно быть оборудовано системой электроосвещения с номинальным напряжением не выше 50 В, рассчитанной на питание от понижающего трансформатора.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Светильники должны быть во взрывобезопасном исполнении, выключатели освещения должны быть размещены в надземной надстройке.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двери помещения НРП-О должна быть нанесена надпись "Посторонним вход запрещен". На двери надземной части контейнера НРП-О дополнительно должна быть нанесена надпись "Помещение особо опасное" и нанесен предупреждающий знак об опасности поражения электрическим током "Осторожно! Электрическое напряжение".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началом работ в контейнере НРП-О необходимо провентилировать помещение НРП-О и проверить газоанализатором состояние воздушной среды. Перед открытием крышки малогабаритного контейнера НРП-О, который находится под избыточным давлением воздуха, давление должно быть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в контейнере НРП-О и в его надземной части должны производиться при открытой и зафиксированной крышке люка контейнера НРП-О или двери надземной части контейнера НРП-О.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началом работ на НРП-О необходимо установить служебную связь с прилегающим оконечным регенерационным пунктом волоконно-оптической системы передачи (далее - ОРП-О) и провести внешний осмотр защитных средств, предохранительных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Выполнение работ без снятия напряжения электропитания должно производиться с применением инструмента с изолирующими рукоятками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 в контейнерах НРП-О во время грозы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Выполнение работ на НРП-О после аварии (затопление, пожар) разрешается только после полного отключения напряжения питания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измерении мощности оптического излучения на выходе передающих устройств присоединение измерителя мощности к оптическому соединителю передающего устройства следует производить при отключенном оптическом излучателе.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Оптические излучатели оборудования НРП-О и средств измерений, если они не подключены к системе, должны быть закрыты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производстве работ на открытых волокнах и соединителях оборудование оптической системы передачи или испытательное оборудование должно быть выключено, либо находиться в состоянии передачи малой мощности, либо отсоединено. Непреднамеренное включение оборудования должно быть предотвращено. Состояние линии передачи (питание включено или выключено) должно быть четко обозначено.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Соединение ОК выполняется на промежуточных и анкерных опорах. При этом следует отдавать предпочтение анкерным опорам.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 опорам, на которых устанавливается соединительная муфта (далее - СМ), должен обеспечиваться проезд машин со сварочной и измерительной техникой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Крепление СМ на опоре осуществляется на высоте не менее 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Запас длины ОК в СМ должен быть выбран с учетом возможности выполнения сварки оптических волокон на земле в передвижной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Радиусы изгиба ОК должны быть не менее указанных в нормативно-технической документации для данного 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Устройство крепления СМ на опоре должно обеспечивать демонтаж и монтаж СМ в эксплуатации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Крепление запасов длины ОК в местах установки СМ следует выполнять с помощью специальных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 промежуточных опорах, на которых установлены СМ, кабели должны крепиться с помощью натяжных зажимов или с помощью подвесного устройства с двумя натяжными зажимами.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Пластмассовые СМ должны применяться с металлическим защитным кожухом. Корпус металлических СМ или защитный кожух неметаллических СМ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и других работах на волоконно-оптических линиях связи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несчастным случаям,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работы и известить своего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 принять меры по устранению причин аварии или причин, которые могут привести к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рабочее место в порядок: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рабочее место и пол после разделки оптического кабеля следует пропылесосить или подмести и затем протереть мокрой тряпкой. Отжим тряпки следует производить в плотных резиновых перчатках;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работе с оптическим волокном его отходы при разделке (сколе) необходимо собирать в отдельный ящик и после окончания монтажа освободить ящик в отдельно отведенном месте или закопать отходы в грунт;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отработанную текстильную ветошь, пропитанную растворителями или клеями убрать в металлический закрывающийся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4e2ac017f504d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