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мойке лабораторной посуды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мойке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мойке лабораторной посуды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мойке лабораторной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мойке лабораторной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мойке лабораторной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мойке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мойке лабораторной посуды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добыче (вылове), переработке водных биоресурсов и производстве отдельных видов продукции из водных биоресурсов,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04.12.2020 № 858н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мойке лабораторной посуды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мытье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мойке лабораторной посуды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мойке лабораторной посуды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токсичных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вредных газообразных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высокой токсичности, сенсибилизирующих, аллергических и раздражающих свойств легкогорючих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повышенной или пониженной температуры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влажности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ионизации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повышенного уровня ионизирующих излучений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повышенного значения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повышенного уровня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повышенной напряженности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повышенной напряженности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отсутствия или недостаточного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прямой и отраженной блесткости;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повышенного уровня ультрафиолетовой радиации;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повышенного уровня инфракрасной радиации;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движущихся транспортных средств, грузоподъемных машин и механизмов, подвижных частей технологического оборудования, инструмента, перемещаемых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острых кромок, заусенцев и шероховатостей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падающих предметов (элементов технологического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мойке лабораторной посуды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целостности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Тщательно проветрить помещение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Устанавливать стремянку необходимо прочно, проверив устойчивость ее перед подъемом. Стремянки высотой от 1,8 м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рабочее место в чистоте, не загромождать демонстрационный стол посторонними предметами, своевременно убирать с пола упавшие предметы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оставлять без присмотра работающие электронагревательные приборы, запрещается пользоваться приборами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электрические приборы должны иметь указатели напряжения, на которое они рассчитаны, и их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Приборы и посуду, в которых может быть наличие частичек металлического натрия, надо сначала промыть этиловым спиртом и только после этого, когда весь металл растворится в нём, можно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Помнить, что стекло хрупкое, легко ломается и трескается от ударов, резкого изменения температуры. Для мытья посуды "ершами" разрешается направлять дно сосуда только от себя или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мытья очень загрязнённой посуды из тонкого стекла можно использовать обрывки фильтрованной бумаги, яичную скорлупу; для мытья толстостенной посуды применяют свинцовую дробь и металлические цепочки.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мыть посуду водой с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мытье сильно загрязнённой посуды раствором соляной кислоты (1:2) или хромовой смесью пользуйтесь резиновыми перчатками 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мытья посуды с использованием бензина прополосните её тёплой водой со щёлоком, а затем ещё холодной водой до полного исчезновения запаха бензина.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Посуду, загрязнённую керосином, мойте при помощи 5-10% раствором известкового молока Са(ОН)2.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После мытья химической посуды споласкивайте её дистиллированной (кипячёной) водой, высушивайте в сушильном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Категорически запрещается применять бензин в качестве топлива в спиртовках.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заниматься ремонтом электроустановочных изделий (розетка, вилка).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осторожность при обращении с лабораторным инвентарём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мытье посуды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 и сообщить об этом учителю (преподавателю).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Разлитый водный раствор кислоты или щёлочи засыпать сухим песком, переместить адсорбент от краёв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органических веществ объёмом до 50 мл погасить открытый огонь спиртовки и проветрить помещение. Если разлито более 100 мл, удалить студентов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случае, если разбилась лабораторная посуда, не собирать её осколки незащищёнными руками, а использовать для этой цели щётку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Оказывая помощь пострадавшему при переломах костей, ушибах, растяжениях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Пострадавшему при травмировании, отравлении и внезапном заболевании должна быть оказана первая 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на производстве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 принять меры по предотвращению воздействия на потерпевшего травмирующих факторов,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происшествии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до начала расследования сохранность обстановки на месте происшествия, а если это невозможно (существует угроза жизни и здоровью окружающих, остановки непрерывного производства) – фиксирование обстановки путем составления схемы, протокола, фотографирования или иным методом.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Во всех случаях травмы или внезапного заболевания необходимо вызвать на место происшествия медицинских работников, при невозможности – доставить пострадавшего в ближайшую организацию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привести в порядок рабочее место, убрать все химреактивы на свои места в лаборантскую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dd3fa5ab204f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