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наладке и испытаниям осветительных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наладке и испытаниям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наладке и испытаниям осветительных приборов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наладке и испытаниям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наладке и испытаниям осветительных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наладке и испытаниям осветительных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наладке и испытаниям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наладке и испытаниям осветительных приборов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электроустановок потребителей электрической энергии";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наладке и испытаниям осветительных приборов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наладке и испытаниям осветительных приборов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наладке и испытаниям осветительных приборов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электрических испытаний и измерений в электроустановках до 1000 В связи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наладке и испытаниям осветительных приборов связи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 Средства защиты от действия электрического тока должны быть проверены.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Работы по наладке и испытаниям осветительных приборов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Наладку и испытания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Устанавливать стремянку необходимо прочно, проверив устойчивость ее перед подъемом. Стремянки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наладочные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плакаты: "Не включать - работают люди!", а отключенной для допуска к работе на воздушных линиях электропередачи и кабельных линиях электропередачи - плакаты: "Не включать - работа на линии!".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работ обо всех неисправностях, замеченных во время работы, и мерах, принятых к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2f2f5b12ff46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