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обрезке сучьев с помощью бензиномоторных пил с</w:t>
      </w:r>
      <w:r>
        <w:br/>
      </w:r>
      <w:r>
        <w:rPr>
          <w:rFonts w:hAnsi="Times New Roman" w:cs="Times New Roman"/>
          <w:b/>
          <w:bCs/>
          <w:color w:val="000000"/>
          <w:sz w:val="24"/>
          <w:szCs w:val="24"/>
        </w:rPr>
        <w:t>низкорасположенными рукоятками</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по обрезке сучьев с помощью бензиномоторных пил с низкорасположенными рукоятками.</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2.1.5.</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при обрезке сучьев с помощью бензиномоторных пил с низкорасположенными рукоятками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уровни электромагнитного излучения;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или пониженный уровень освещенности;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яркость светового изображения;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которого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напряжение зрения;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напряжение внимания;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длительные статические нагрузки;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монотонность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груза.</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3.6.2. При работе в микробиологической лаборатории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от мастера или бригадира указание, на какой лесосеке осуществлять обрезку сучьев. Самовольный переход на другую лесосеку не разрешается.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заводкой двигателя бензиномоторной пилы следует: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провести наружный осмотр пилы, убедиться в исправности и надежности крепления всех ее частей;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надеть и натянуть пильную цепь;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валочных приспособлений;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наполнить бак бензиномоторной пилы горючей смесью. Использовать для горючей смеси этилированный бензин не разрешается;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удалить с поверхности пилы остатки топлива и бензина путем протирки.</w:t>
      </w:r>
    </w:p>
    <w:p>
      <w:pPr>
        <w:spacing w:line="240" w:lineRule="auto"/>
        <w:rPr>
          <w:rFonts w:hAnsi="Times New Roman" w:cs="Times New Roman"/>
          <w:color w:val="000000"/>
          <w:sz w:val="24"/>
          <w:szCs w:val="24"/>
        </w:rPr>
      </w:pPr>
      <w:r>
        <w:rPr>
          <w:rFonts w:hAnsi="Times New Roman" w:cs="Times New Roman"/>
          <w:color w:val="000000"/>
          <w:sz w:val="24"/>
          <w:szCs w:val="24"/>
        </w:rPr>
        <w:t>4.2.2. Запрещается заправлять пилу топливной смесью на расстоянии ближе 20 м от открытого огня, а также курить во время заправки.</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 заводке двигателя пилы необходимо:</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разместить пилу так, чтобы зубья пилы не касались окружающих предметов;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отсутствии посторонних лиц на расстоянии не менее 1,5 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занять устойчивое положение, запустить двигатель;</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прогреть двигатель на малых оборотах;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выполнить обкатку новой цепи на холостом ходу;</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пробным пилением убедиться в правильной заточке пильной цепи и исправной работе инструмента;</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после остановки двигателя отрегулировать натяжение цепи.</w:t>
      </w:r>
    </w:p>
    <w:p>
      <w:pPr>
        <w:spacing w:line="240" w:lineRule="auto"/>
        <w:rPr>
          <w:rFonts w:hAnsi="Times New Roman" w:cs="Times New Roman"/>
          <w:color w:val="000000"/>
          <w:sz w:val="24"/>
          <w:szCs w:val="24"/>
        </w:rPr>
      </w:pPr>
      <w:r>
        <w:rPr>
          <w:rFonts w:hAnsi="Times New Roman" w:cs="Times New Roman"/>
          <w:color w:val="000000"/>
          <w:sz w:val="24"/>
          <w:szCs w:val="24"/>
        </w:rPr>
        <w:t>4.4.2. Об обнаруженных во время осмотра и опробования бензиномоторной пилы неисправностях при невозможности их устранения своими силами следует сообщить мастеру или механику.</w:t>
      </w:r>
    </w:p>
    <w:p>
      <w:pPr>
        <w:spacing w:line="240" w:lineRule="auto"/>
        <w:rPr>
          <w:rFonts w:hAnsi="Times New Roman" w:cs="Times New Roman"/>
          <w:color w:val="000000"/>
          <w:sz w:val="24"/>
          <w:szCs w:val="24"/>
        </w:rPr>
      </w:pPr>
      <w:r>
        <w:rPr>
          <w:rFonts w:hAnsi="Times New Roman" w:cs="Times New Roman"/>
          <w:color w:val="000000"/>
          <w:sz w:val="24"/>
          <w:szCs w:val="24"/>
        </w:rPr>
        <w:t>4.4.3. Работать неисправной пилой не разрешается.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Работник должен выполнять только ту работу, которая поручена ему непосредственным руководителем.</w:t>
      </w:r>
    </w:p>
    <w:p>
      <w:pPr>
        <w:spacing w:line="240" w:lineRule="auto"/>
        <w:rPr>
          <w:rFonts w:hAnsi="Times New Roman" w:cs="Times New Roman"/>
          <w:color w:val="000000"/>
          <w:sz w:val="24"/>
          <w:szCs w:val="24"/>
        </w:rPr>
      </w:pPr>
      <w:r>
        <w:rPr>
          <w:rFonts w:hAnsi="Times New Roman" w:cs="Times New Roman"/>
          <w:color w:val="000000"/>
          <w:sz w:val="24"/>
          <w:szCs w:val="24"/>
        </w:rPr>
        <w:t>5.1.2. Перед началом работы следует осмотреть рабочее место и спланировать очередность очистки деревьев от сучьев; при необходимости - расчистить пути подхода к деревьям.</w:t>
      </w:r>
    </w:p>
    <w:p>
      <w:pPr>
        <w:spacing w:line="240" w:lineRule="auto"/>
        <w:rPr>
          <w:rFonts w:hAnsi="Times New Roman" w:cs="Times New Roman"/>
          <w:color w:val="000000"/>
          <w:sz w:val="24"/>
          <w:szCs w:val="24"/>
        </w:rPr>
      </w:pPr>
      <w:r>
        <w:rPr>
          <w:rFonts w:hAnsi="Times New Roman" w:cs="Times New Roman"/>
          <w:color w:val="000000"/>
          <w:sz w:val="24"/>
          <w:szCs w:val="24"/>
        </w:rPr>
        <w:t>5.1.3. Обрезать сучья необходимо в направлении от комля к вершине дерева.</w:t>
      </w:r>
    </w:p>
    <w:p>
      <w:pPr>
        <w:spacing w:line="240" w:lineRule="auto"/>
        <w:rPr>
          <w:rFonts w:hAnsi="Times New Roman" w:cs="Times New Roman"/>
          <w:color w:val="000000"/>
          <w:sz w:val="24"/>
          <w:szCs w:val="24"/>
        </w:rPr>
      </w:pPr>
      <w:r>
        <w:rPr>
          <w:rFonts w:hAnsi="Times New Roman" w:cs="Times New Roman"/>
          <w:color w:val="000000"/>
          <w:sz w:val="24"/>
          <w:szCs w:val="24"/>
        </w:rPr>
        <w:t>5.1.4. Перед обрезкой сучьев деревья, лежащие вдоль склона крутизной 20° и более или поперек склона крутизной 15° и более, необходимо привязывать к пням.</w:t>
      </w:r>
    </w:p>
    <w:p>
      <w:pPr>
        <w:spacing w:line="240" w:lineRule="auto"/>
        <w:rPr>
          <w:rFonts w:hAnsi="Times New Roman" w:cs="Times New Roman"/>
          <w:color w:val="000000"/>
          <w:sz w:val="24"/>
          <w:szCs w:val="24"/>
        </w:rPr>
      </w:pPr>
      <w:r>
        <w:rPr>
          <w:rFonts w:hAnsi="Times New Roman" w:cs="Times New Roman"/>
          <w:color w:val="000000"/>
          <w:sz w:val="24"/>
          <w:szCs w:val="24"/>
        </w:rPr>
        <w:t>5.1.5. Во время обрезки сучьев пила должна либо опираться о ствол, либо скользить по нему, перемещаясь от сучка к сучку.</w:t>
      </w:r>
    </w:p>
    <w:p>
      <w:pPr>
        <w:spacing w:line="240" w:lineRule="auto"/>
        <w:rPr>
          <w:rFonts w:hAnsi="Times New Roman" w:cs="Times New Roman"/>
          <w:color w:val="000000"/>
          <w:sz w:val="24"/>
          <w:szCs w:val="24"/>
        </w:rPr>
      </w:pPr>
      <w:r>
        <w:rPr>
          <w:rFonts w:hAnsi="Times New Roman" w:cs="Times New Roman"/>
          <w:color w:val="000000"/>
          <w:sz w:val="24"/>
          <w:szCs w:val="24"/>
        </w:rPr>
        <w:t>5.1.6. Подводить к сучку пильную шину необходимо плавно, без рывков и ударов, под прямым углом.</w:t>
      </w:r>
    </w:p>
    <w:p>
      <w:pPr>
        <w:spacing w:line="240" w:lineRule="auto"/>
        <w:rPr>
          <w:rFonts w:hAnsi="Times New Roman" w:cs="Times New Roman"/>
          <w:color w:val="000000"/>
          <w:sz w:val="24"/>
          <w:szCs w:val="24"/>
        </w:rPr>
      </w:pPr>
      <w:r>
        <w:rPr>
          <w:rFonts w:hAnsi="Times New Roman" w:cs="Times New Roman"/>
          <w:color w:val="000000"/>
          <w:sz w:val="24"/>
          <w:szCs w:val="24"/>
        </w:rPr>
        <w:t>5.1.7. Запрещается пиление концевой частью пильного аппарата во избежание отбрасывания пилы на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5.1.8. При обрезке сучьев следует занять устойчивое положение с левой стороны дерева, ставя ступни ног на расстоянии 30 - 40 см друг от друга. Концы ступней не должны находиться ближе 10 – 12 см от дерева.</w:t>
      </w:r>
    </w:p>
    <w:p>
      <w:pPr>
        <w:spacing w:line="240" w:lineRule="auto"/>
        <w:rPr>
          <w:rFonts w:hAnsi="Times New Roman" w:cs="Times New Roman"/>
          <w:color w:val="000000"/>
          <w:sz w:val="24"/>
          <w:szCs w:val="24"/>
        </w:rPr>
      </w:pPr>
      <w:r>
        <w:rPr>
          <w:rFonts w:hAnsi="Times New Roman" w:cs="Times New Roman"/>
          <w:color w:val="000000"/>
          <w:sz w:val="24"/>
          <w:szCs w:val="24"/>
        </w:rPr>
        <w:t>5.1.9. Менять положение ног можно только после окончания рабочего цикла или когда пильная шина находится на противоположной стороне ствола, а корпус пилы опирается о ствол.</w:t>
      </w:r>
    </w:p>
    <w:p>
      <w:pPr>
        <w:spacing w:line="240" w:lineRule="auto"/>
        <w:rPr>
          <w:rFonts w:hAnsi="Times New Roman" w:cs="Times New Roman"/>
          <w:color w:val="000000"/>
          <w:sz w:val="24"/>
          <w:szCs w:val="24"/>
        </w:rPr>
      </w:pPr>
      <w:r>
        <w:rPr>
          <w:rFonts w:hAnsi="Times New Roman" w:cs="Times New Roman"/>
          <w:color w:val="000000"/>
          <w:sz w:val="24"/>
          <w:szCs w:val="24"/>
        </w:rPr>
        <w:t>5.1.10. Нижние сучья срезают отдельно. Сучья, на которые опирается дерево, обрезают с принятием необходимых мер, предупреждающих перемещение и осадку ствола на ноги. Ноги должны находиться на незахламленном участке в 30 - 40 см от ствола.</w:t>
      </w:r>
    </w:p>
    <w:p>
      <w:pPr>
        <w:spacing w:line="240" w:lineRule="auto"/>
        <w:rPr>
          <w:rFonts w:hAnsi="Times New Roman" w:cs="Times New Roman"/>
          <w:color w:val="000000"/>
          <w:sz w:val="24"/>
          <w:szCs w:val="24"/>
        </w:rPr>
      </w:pPr>
      <w:r>
        <w:rPr>
          <w:rFonts w:hAnsi="Times New Roman" w:cs="Times New Roman"/>
          <w:color w:val="000000"/>
          <w:sz w:val="24"/>
          <w:szCs w:val="24"/>
        </w:rPr>
        <w:t>5.1.11. Спиливание сучьев со стороны работника следует осуществлять верхней ветвью цепи движением пилы от себя.</w:t>
      </w:r>
    </w:p>
    <w:p>
      <w:pPr>
        <w:spacing w:line="240" w:lineRule="auto"/>
        <w:rPr>
          <w:rFonts w:hAnsi="Times New Roman" w:cs="Times New Roman"/>
          <w:color w:val="000000"/>
          <w:sz w:val="24"/>
          <w:szCs w:val="24"/>
        </w:rPr>
      </w:pPr>
      <w:r>
        <w:rPr>
          <w:rFonts w:hAnsi="Times New Roman" w:cs="Times New Roman"/>
          <w:color w:val="000000"/>
          <w:sz w:val="24"/>
          <w:szCs w:val="24"/>
        </w:rPr>
        <w:t>5.1.12. При обрезке толстых сучьев пилой необходимо:</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спиливание выполнять после подведения упора пилы к суку;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напряженные сучья срезать в два приема (сначала подрезать напряженные волокна, а затем сук заподлицо со стволом);</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избежание зажима пильного аппарата длинные сучья отпиливать на расстоянии 1,0 - 1,5 м от основания, а потом заподлицо со стволом.</w:t>
      </w:r>
    </w:p>
    <w:p>
      <w:pPr>
        <w:spacing w:line="240" w:lineRule="auto"/>
        <w:rPr>
          <w:rFonts w:hAnsi="Times New Roman" w:cs="Times New Roman"/>
          <w:color w:val="000000"/>
          <w:sz w:val="24"/>
          <w:szCs w:val="24"/>
        </w:rPr>
      </w:pPr>
      <w:r>
        <w:rPr>
          <w:rFonts w:hAnsi="Times New Roman" w:cs="Times New Roman"/>
          <w:color w:val="000000"/>
          <w:sz w:val="24"/>
          <w:szCs w:val="24"/>
        </w:rPr>
        <w:t>5.1.13. Обрезка сучьев на ветровальных деревьях должна выполняться после отпиливания комлевой глыбы.</w:t>
      </w:r>
    </w:p>
    <w:p>
      <w:pPr>
        <w:spacing w:line="240" w:lineRule="auto"/>
        <w:rPr>
          <w:rFonts w:hAnsi="Times New Roman" w:cs="Times New Roman"/>
          <w:color w:val="000000"/>
          <w:sz w:val="24"/>
          <w:szCs w:val="24"/>
        </w:rPr>
      </w:pPr>
      <w:r>
        <w:rPr>
          <w:rFonts w:hAnsi="Times New Roman" w:cs="Times New Roman"/>
          <w:color w:val="000000"/>
          <w:sz w:val="24"/>
          <w:szCs w:val="24"/>
        </w:rPr>
        <w:t>5.1.14. Подходить к работнику, производящему обрезку сучьев, ближе чем на 5 м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5.1.15. При переходах от одного дерева к другому двигатель пилы должен быть выключен.</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обрезке сучьев не разрешается: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нарушать 50-метровую опасную зону валки леса;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обрезать сучья у неустойчиво лежащего дерева;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обрезать сучья у деревьев, лежащих кучами;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стоять на стволе дерева и его ветвях;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затупившейся пильной цепью;</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ремонт пилы и заправку горючим при работающем двигателе;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массу тела для дополнительного давления на моторный инструмент;</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подставлять ноги под ствол.</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электрооборудования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перегреве двигателя остановить его и дать возможность охладиться. Охлаждать двигатель водой или снегом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6.3.2. Работа должна быть прекращена при обнаружении нарушения опасной зоны, а также во время ливневого дождя, при грозе, сильном снегопаде, густом тумане (видимость на равнинной местности менее 50 м, в горной местности - менее 60 м) и скорости ветра более 11 м/с на равнинной местности и 8,5 м/с в горных условиях.</w:t>
      </w:r>
    </w:p>
    <w:p>
      <w:pPr>
        <w:spacing w:line="240" w:lineRule="auto"/>
        <w:rPr>
          <w:rFonts w:hAnsi="Times New Roman" w:cs="Times New Roman"/>
          <w:color w:val="000000"/>
          <w:sz w:val="24"/>
          <w:szCs w:val="24"/>
        </w:rPr>
      </w:pPr>
      <w:r>
        <w:rPr>
          <w:rFonts w:hAnsi="Times New Roman" w:cs="Times New Roman"/>
          <w:color w:val="000000"/>
          <w:sz w:val="24"/>
          <w:szCs w:val="24"/>
        </w:rPr>
        <w:t>6.3.3. При зажиме пильного аппарата в пазе необходимо выключить двигатель и только после этого освободить пильный аппарат.</w:t>
      </w:r>
    </w:p>
    <w:p>
      <w:pPr>
        <w:spacing w:line="240" w:lineRule="auto"/>
        <w:rPr>
          <w:rFonts w:hAnsi="Times New Roman" w:cs="Times New Roman"/>
          <w:color w:val="000000"/>
          <w:sz w:val="24"/>
          <w:szCs w:val="24"/>
        </w:rPr>
      </w:pPr>
      <w:r>
        <w:rPr>
          <w:rFonts w:hAnsi="Times New Roman" w:cs="Times New Roman"/>
          <w:color w:val="000000"/>
          <w:sz w:val="24"/>
          <w:szCs w:val="24"/>
        </w:rPr>
        <w:t>6.3.4. При необходимости устранения возникшей неисправности в процессе работы и проведения технического обслуживания бензиномоторной пилы необходимо выключить двигатель.</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 необходимо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работы следует: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очистить пилу от опилок и грязи;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осуществить профилактический осмотр пилы;</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смазать пилу в соответствии с инструкцией по эксплуатации и положить на хранение в отведенное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cbf531fc14d2491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