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аккумуляторами свинцовыми отработанными неповрежденными, с не слитым электролитом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аккумуляторами свинцовыми отработанными неповрежденными, с не слитым электролитом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аккумуляторами свинцовыми отработанными неповрежденными, с не слитым электролитом;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аккумуляторами свинцовыми отработанными неповрежденными, с не слитым электролитом;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аккумуляторами свинцовыми отработанными неповрежденными, с не слитым электролитом;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аккумуляторами свинцовыми отработанными неповрежденными, с не слитым электролитом.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при обслуживании аккумуляторами свинцовыми отработанными неповрежденными, с не слитым электролитом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аккумуляторами свинцовыми отработанными неповрежденными, с не слитым электролитом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аккумуляторами свинцовыми отработанными неповрежденными, с не слитым электролитом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или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напряжение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Опасными компонентами отхода «Аккумуляторы свинцовые отработанные неповрежденные, с не слитым электролитом» (далее – отработанные свинцовые АКБ) оказывающими токсическое воздействие на человека и окружающую среду являются свинец и его соединения, а также серная кислота (отработанный электролит).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Свинец (Pb) по степени токсического воздействия на человека относится к самому высокому 1 классу опасности. Свинец и его соединения являются политропными ядами и вызывают изменения иммунного статуса организма, влияют на нервную, сердечнососудистую и опорно-двигательную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свинца обусловлена денатурирующим (разрушающим белки) действием на ткани и клетки организма. Свинец обладает мутагенной активностью (действие вещества на организм человека в стадии внутриутробного развития, вызывающее наследуемые мутационные изменения в организме).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Соли свинца действуют преимущественно на нервную систему, костный мозг, кровь, сосуды и вызывают заболевания центральной нервной системы (острая энцефалопатия, рассеянный склероз), мышечной системы, лейкемию, заболевания печени и почек. Поглощенный свинец проникает в кровь, распределяется в костных и мягких (печень, почки, мозг) тканях, а также в волосах, ногтях и зубах. Период полувыведения свинца из костных депо составляет около 20 лет, накопление металла происходит при поступлении его даже в незначительных количествах. Опасность свинцовой интоксикации и ее отдаленных последствий усиливается способностью свинца накапливаться в организме. Свинец легко может попасть в организм с питьевой водой. Специфическое средство для снижения содержания свинца в организме – кисломолочные продукты. Они связывают свинец и препятствуют его накоплению в крови и костной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остром отравлении через желудок симптомы проявляются вскоре после попадания в организм больших количеств свинца и быстро принимают тяжелый характер. Возникает сладкий металлический привкус во рту, за которым быстро следуют ощущение жажды, схваткообразная жгучая боль в животе и рвотный рефлекс, сопровождающиеся диареей. Затем появляются параличи, потеря сознания, замедление пульса и коматозное состояние. Если вовремя не оказана медицинская помощь, смерть наступает обычно в первые двое суток от общего токсического шока.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Хроническое отравление развивается при поступлении в организм свинца в течение длительного времени маленькими дозами. Симптомы отравления появляются при достижении концентрации свинца в крови 40-60 мг/100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Врачебный осмотр как таковой не позволяет выявить характерных признаков отравления: пациенты обычно жалуются на головную боль, вялость и повышенную утомляемость, раздражительность, нарушение сна, ухудшение памяти, к которым позднее добавляются потеря аппетита, бледный цвет лица и мышечные боли. Если на данной стадии диагноз не поставлен и не начато лечение, это ведет к нарушению функционирования различных систем организма, последствия чего проявляются все более явно.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Серная кислота (H2SO4) – бесцветная жидкость без запаха. Очень сильная двухосновная кислота. Смешивается с водой во всех соотношениях, растворение сопровождается выделением значительного количества тепла, паров и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Кислота серная отработанная пожаро- и взрывобезопасна. Токсична. По степени воздействия на организм относится к веществам 2-го класса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Чрезвычайно агрессивное вещество, поражает дыхательные пути, кожу, слизистые оболочки, вызывает затруднение дыхания, кашель, нередко – ларингит, трахеит, бронхит и т. д. Прóлив отработанной серной кислоты на почву полностью уничтожает почвенную микрофлору, живые организмы, семена и корни растений и делает почву непригодной для роста и развития растений и живых организмов в будущем.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серной кислоты на организм человека. При вдыхании паров серной кислоты возникает раздражение и ожог глаз, слизистых оболочек носоглотки, гортани, носовые кровотечения, боль в горле, охриплость голоса из-за спазма голосовой щели, развивается отек голосовых связок, гортани, легких, вызывающий резкое затруднение дыхания. Лицо отравившегося человека становится синюшным, зрачки расширяются. Попадание серной кислоты в глаза грозит потерей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серной кислоты на кожу возникают трудно поддающиеся лечению химические ожоги, при которых редко возникают пузыри, так как в своем большинстве они относятся к ожогам III и IV степени. Тяжесть поражения кожи и слизистых оболочек при химическом ожоге зависит от концентрации кислоты, длительности ее действия на ткани и площади ожога. Однако, при длительном воздействии, вызвать ожог может и слабый раствор серной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 может существенно углубиться за 20-30 мин, если его углублению и распространению способствует пропитанная кислотой одежда. Струп сухой, плотный, с резко выраженными границами, цвет струпа вначале бело-серый, затем приобретает сине-зеленый оттенок и, наконец, становится черным.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поступлении серной кислоты внутрь поражается пищеварительный тракт: резкие боли в полости рта, по ходу пищевода и желудка, сильная рвота с примесью крови. Одновременно с рвотой поднимается сильный кашель из-за вдыхания паров или попадания капель кислоты в дыхательные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 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Включить приточно-вытяжную вентиляцию и местный отсос на рабочем месте и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все лишние предметы, проверить достаточность освещенности рабочего места (не разрешается освещение аккумуляторного помещения по временной схеме);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работы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замков на двери аккумуляторного помещения (шкафа), дверь должна быть постоянно закрыта;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нейтрализующих растворов и 1–2 ведер сухих опилок.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Бачки с обычной водой для мытья и дистиллированной, нейтрализующими растворами, посуда с электролитом должны быть установлены на стеллажах на доступной высоте, иметь заметную (распознавательную) окраску и соответствующие надписи (названия веществ).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измерительной, зарядной и контрольной аппаратуры и инструмента, блокировки отключения зарядного тока при прекращении работы вентиляции, ограждений токоведущих частей, вилки шнура переносной электролампы,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 между стеллажами, столами, зарядным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пола на рабочем месте (пол должен быть сухой и нескользкий).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 оборудования, достаточность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противопожарного инвентаря, аптечки и укомплектованность ее изделиями медицинского назначения. Умывальник, мыло, полотенце, нейтрализующие растворы необходимо разместить в непосредственной близости к помещению аккумуляторной.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любые действия (бросать, ударять, разбирать, переворачивать вверх дном и т.п.), могущие привести к механическому повреждению или разрушению целостности отработанных свинцовых АКБ;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уничтожение, выброс в контейнер с твердыми бытовыми отходами или передача отработанных свинцовых АКБ, подлежащих утилизации, физическим или юридическим лицам, не имеющим лицензии на деятельность по сбору, использованию, обезвреживанию, транспортировке, размещению опасных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размещение отработанных свинцовых АКБ на полигонах и свалках твердых бытовых отходов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размещать на контейнерах (коробках, ящиках) с отработанными свинцовыми АКБ иные виды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хранение и прием пищи, курение в местах временного хранения и накопления отработанных свинцовых АКБ;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накопление отработанных свинцовых АКБ в местах временного хранения сверх установленного норматива;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хранение отработанных свинцовых АКБ более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бросать, ударять, переворачивать упаковки (пакеты, коробки, ящики) с отработанными свинцовыми АКБ вверх дном или на бок;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повреждать любым способом транспортную тару, в которую упакованы отработанные свинцовые АКБ;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размещать на упаковках (пакетах, коробках, ящиках) с отработанными свинцовыми АКБ иные виды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курить при проведении погрузки/разгрузки отработанных свинцовых АКБ.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 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обращении с отработанными свинцовыми АКБ под чрезвычайной (аварийной) ситуацией понимается случайный пролив отработанного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Ликвидация аварийной ситуации производится путем нейтрализации случайно пролитой отработанной аккумуляторной серной кислоты, при этом на работника могут воздействовать опасные и вредные производственные факторы: отравление парами серной кислоты, химические ожоги, возможно выделение в воздух мелких брызг серной кислоты. Лица, выполняющие работы по нейтрализации случайно пролитого отработанного электролита должны хорошо знать и строго соблюдать правила личной гигиены, требования безопасности, изложенные в данной инструкции, уметь оказать первую помощь пострадавшему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по нейтрализации случайно пролитого отработанного электролита персонал, выполняющий данную работу, должен надеть исправную спецодежду, застегнуть обшлага рукавов. Надеть индивидуальные средства защиты: защитные очки, резиновые перчатки и только после этого приступать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Пролитую отработанную аккумуляторную серную кислоту посыпают сухой кальцинированной или пищевой содой, нейтрализованную содой серную кислоту собирают и удаляют из помещения, затем места, где была разлита отработанная аккумуляторная серная кислота, смачивают 10% раствором питьевой соды, протирают чистой сухой тряпкой. Помещение хорошо проветривают.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Нейтрализующие растворы должны устанавливаться на стеллажах на доступной высоте и иметь отличительную окраску и хорошо видимые надписи: «Пить нельзя», «Применять для нейтрализации кислоты».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отработанной серной кислоты на кожу: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немедленно промыть пораженное место 5-10 %-ным раствором питьевой соды;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затем промыть пораженное место под холодной проточной водой не менее 20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снять одежду, на которую попала отработанная серная кислота;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если после первого промывания пораженного участка ощущение жжения усиливается, повторно промыть обожженное место в течение еще нескольких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приложить к пораженному месту холодную влажную ткань, чтобы уменьшить боль;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наложить на обожженную область свободную повязку из сухого стерильного бинта или чистой сухой ткани;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доложить руководителю 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отработанной серной кислоты в глаза: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немедленно промыть глаз(а) 2-3 %-ным нейтрализующим раствором питьевой соды;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промыть глаз(а) под холодной проточной водой не менее 20 минут: пострадавший держит голову над раковиной промываемым глазом кверху, а помогающий ему льет водопроводную холодную воду из стакана или кружки.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Веки при промывании аккуратно поддерживают в открытом состоянии. Это делается с целью полного вымывания повреждающего вещества из конъюнктивальной полости, так как оно может задержаться в сводах конъюнктивы. Для раскрытия век необходимо воспользоваться стерильным бинтом или чистым сухим носовым платком, так как влажные веки выскальзывают из пальцев. Обильно промывать пораженный глаз(а) в течение 20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наложить на обожженную область свободную повязку из сухого стерильного бинта или чистой сухой ткани;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доложить руководителю 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признаков отравления от повышенной концентрации серной кислоты в воздухе выйти на свежий воздух, вымыть лицо, руки и прополоскать рот водой, доложить руководителю 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протереть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dd7bf3fa964c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