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триера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триера.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триером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триером;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триером;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триером;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триером.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триером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триера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триером.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триером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электрического тока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Подключать машину в электросеть и устранять неисправности электрической части разрешается только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Включать и выключать машину, а также устранять неисправности разрешается только машинисту.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Кабель, подводящий электроэнергию, не должен иметь механических повреждений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окончания работы не оставляйте машину подключенной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Запуск производите, убедившись, что находящиеся у машины люди не подвергаются опасности от движущихся частей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Смазку, подтягивание болтовых соединений, надевание ремней, а также разного рода исправления выполняйте только во время остановки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меняйте решета на ходу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допускайте к работающей машине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машины без зануления, а также со снятыми или неисправными ограждениями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укладывать токоподводящий кабель по земле. Он должен подвешиваться на надежных опорах и допускать свободный проезд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Ежедневно проверяйте соединения жил токоподводящего кабеля в клеммной коробке, обращая особое внимание на соединение нулевого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загорания электропроводки отключите машину от источников питания, выключите автоматы и ликвидируйте пожар любыми средствами 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наличии большой запыленности на рабочем участке работайте в защитных очках, респираторах.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Крышка щита управления должна быть всегда закрыта. Работа с открытой дверцей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Все работы по ремонту и наладке электрооборудования производите только при полностью снятом напряжении. Для этого при неработающей машине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отключить главный рубильник на вводном распределительном устройстве, питающем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вывесить предупредительный плакат;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проверить отсутствие напряжения на вводных клеммах щита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допускайте перегрева подшипников, своевременно производите их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Следите за ременными и цепными передачами, не допуская их прослабления.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технологическое, транспортное и аспирационное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охраны труда сообщить сменному мастеру или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должен привести в порядок свое рабочее место, используя щетки с длинной ручкой и другой инвентарь для безопасного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2ff9f13d0c47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