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покраске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покраске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покраске автомобиля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окрасочных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покраске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покраске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покраске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покраске автомобиля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окрасочных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 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покраске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покраске автомобиля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покраске автомобиля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окрасочных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окрасочных работах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окрасочных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паров лакокрасочных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краски и растворители (легковоспламеняющиеся, взрыво- пожароопасные вещества, а пары таких веществ, попадая в дыхательные пути, вызывают раздражение и могут привести к отравлению);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оборудование, инструмент и приспособления (применение неисправного оборудования, инструмента и приспособлений может привести к травмированию).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окрасочных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токсичными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покраске автомобиля на работника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спецодежду, спецобувь, приготовить другие средства индивидуальной защиты (очки, шлем, респираторы), для предохранения кожи рук и лица нанести на кожу защитную мазь.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и подготовить свое рабочее место, убрать все лишние предметы, не загромождая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пола на рабочем месте. Если пол скользкий или мокрый, вытереть его досуха.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оборудования, приспособлений, инструмента, шлангов, красконагнетательного бачка с краскораспылителем (пульверизатором), масловодоотделителя, манометра и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Включить общую и местную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работать неисправными инструментами и приспособлениями или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Тара с лакокрасочными материалами должна иметь бирки (ярлыки) с точным наименованием лакокрасочного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пульверизаторами воздушные шланги должны быть соединены. Разъединять шланги разрешается после прекращения подачи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туманообразования и в целях уменьшения загрязнения воздуха рабочей зоны аэрозолем, парами красок и лаков при пульверизационной окраске краскораспылитель необходимо держать перпендикулярно к окрашиваемой поверхности на расстоянии не более 350 мм от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Окраска в электростатическом поле должна осуществляться в окрасочной камере, оборудованной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Электроокрасочная камера должна быть ограждена. Дверцы камеры должны быть сблокированы с пуском электрооборудования: при открывании дверей камеры напряжение должно автоматически сниматься.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аварийного отключения электроокрасочной камеры вблизи нее следует установить аварийную кнопку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электроокрасочная камера должна быть оборудована автоматической установкой пожаротушения (углекислотной, аэрозольной).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сушкой в камере газобаллонного транспортного средства следует полностью выпустить или слить газ из баллонов и продуть их инертным газом до полного устранения остатков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Окрасочные камеры следует ежедневно очищать от осевшей краски после тщательного проветривания, а сепараторы - не реже чем через 160 часов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окраске кузовов транспортных средств, крупных емкостей и высоко расположенного оборудования необходимо пользоваться подмостями с перилами и лестницами-стремянками.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Окрасочные работы в зонах технического обслуживания и ремонта необходимо проводить при работающей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Окраску внутри кузова транспортного средства необходимо производить с применением СИЗ органов дыхания (респираторов) при открытых дверях, окнах, люках.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Лакокрасочные материалы, в состав которых входят дихлорэтан и метанол, разрешается применять только при окраске кистью.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Переливание лакокрасочных материалов из одной тары в другую должно производиться на металлических поддонах с бортами не ниже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Пролитые на пол краски и растворители необходимо немедленно убирать с применением песка, опилок или органических сорбентов и удалять из окрасочного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окрасочных участках и в краскоприготовительных отделениях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работы при выключенной или неисправной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работы с лакокрасочными материалами и растворителями без применения соответствующих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краски и растворители, не имеющие паспорт безопасности химической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применять для пульверизационной окраски эмали, краски, грунтовые и другие материалы, содержащие свинцовые соединения;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хранить и применять легковоспламеняющиеся и горючие жидкости в открытой таре;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хранить пустую тару из-под красок и растворителей;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пользоваться для очистки окрасочных камер, рабочих мест и тары инструментом, вызывающим искрообразование;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оставлять после окончания работы (смены) использованный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по нанесению защитных консервационных покрытий и по восстановлению разрушенных лакокрасочных и мастичных покрытий должны выполняться в отдельных помещениях,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по противокоррозионной защите транспортных средств необходимо руководствоваться требованиями безопасности для окрасочных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грунтовками-преобразователями необходимо соблюдать осторожность: при попадании грунтовки-преобразователя на кожу ее необходимо немедленно смыть обильным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покраске автомобиля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Случайно пролитые на пол лакокрасочные материалы и их компоненты необходимо засыпать сухим песком или опилками, затем собрать совком в ведро и вынести в специально отведенное место, после чего пол промыть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во время работы неисправностей средств подмащивания, применяемого оборудования, инструмента работник должен прекратить работу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Перекрыть кран подачи воздуха к окрасочному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от краски пульверизатор и другое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Убрать инструмент и приспособления после очистки и промывки, а также лакокрасочные материалы в отведенные для них места.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рабочего места, закрыть все люки, проемы, где можно – снять временные ограждения и знаки безопасности, убрать провода переносного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87cceaa35548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