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весов электронных крановых типа «К 500…5000 ВЖА-0/БЭ9»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при весов электронных крановых типа «К 500…5000 ВЖА-0/БЭ9».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весов электронных крановых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весах электронных крановых;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весов электронных крановых;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весов электронных крановых;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эксплуатации весов электронных крановых.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эксплуатации весов электронных крановых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Правила по охране труда при работе с инструментом и приспособлениями,  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 Правила по охране труда при работе на высоте,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эксплуатации весов электронных крановых.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весов электронных крановых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эксплуатации весов электронных крановых допускаются лица не моложе 18 лет, имеющие специальное обучение,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3.3.Ответственный за безопасную эксплуатацию стерилизаторов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 помещении для стерилизатора должны соблюдаться правила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эксплуатации весов электронных крановых.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эксплуатации весов электронных крановых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эксплуатации весов электронных крановых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месте, неблагоприятные условия, порывы ветра;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обрушение незакрепленных элементов конструкций зданий и сооружений;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весов электронных крановых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использовать весы при нагрузке свыше НПВ.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Взвешивание длинномерного или раскачивающегося, груза уменьшает точность показаний и срок службы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Перед использованием проверьте напряжение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Обязательно проверяйте надежность крюка, серьги и строповое зацепление.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используйте весы непрерывно без периодической подзарядки аккумуляторной батареи.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Не поднимайте груз с не защелкнутым карабином крюка.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Обязательно используйте только штатный адаптер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Не допускается разборка весов и проведение ремонтных работ при включенных весах. При проведении указанных работ необходимо выключить весы. По способу защиты обслуживающего персонала от поражения электрическим током весы относятся к классу III.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Применять исправные инструменты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эксплуатация весов электронных крановых без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Запрещено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обнаружения неисправности прекратить работу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весов электронных крановых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0e24f9541244a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