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выморозке судна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выморозке судна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выморозке судна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выморозке судна;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выморозке судна;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выморозке судна;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выморозке судна.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выморозке судна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Минтруда России от 11.12.2020 N 886н</w:t>
      </w:r>
      <w:r>
        <w:rPr>
          <w:rFonts w:hAnsi="Times New Roman" w:cs="Times New Roman"/>
          <w:color w:val="000000"/>
          <w:sz w:val="24"/>
          <w:szCs w:val="24"/>
        </w:rPr>
        <w:t xml:space="preserve"> "Об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выморозке судна.</w:t>
      </w:r>
    </w:p>
    <w:p>
      <w:pPr>
        <w:spacing w:line="240" w:lineRule="auto"/>
        <w:rPr>
          <w:rFonts w:hAnsi="Times New Roman" w:cs="Times New Roman"/>
          <w:color w:val="000000"/>
          <w:sz w:val="24"/>
          <w:szCs w:val="24"/>
        </w:rPr>
      </w:pPr>
      <w:r>
        <w:rPr>
          <w:rFonts w:hAnsi="Times New Roman" w:cs="Times New Roman"/>
          <w:color w:val="000000"/>
          <w:sz w:val="24"/>
          <w:szCs w:val="24"/>
        </w:rPr>
        <w:t>3.2. При выморозке судна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3.14.2. Во время работы на работника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низкая несущая способность ледяного покрова;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неожиданные подвижки льда и отрыв ледового поля;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отдельных льдин, ветровой нагон льда.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обморожения;</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утопления.</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 При появлении на поверхности льда трещин и воды работы должны быть прекращены.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передвижение по льду и работа на нем без предварительного обследования прочности ледяного покрова и определения его несущей способности;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 на лед для выполнения всех видов работ в период замерзания при образовании полос льда, смерзшихся с берегами реки (забереги), и ледяных перемычек (смыкания заберегов);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и перемещаться по льду при появлении закраин (воды, выступающей из-подо льда у берега реки или озера), всплывании и отделении от берега ледяного покрова и появлении подвижек льда.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4.4.2.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4.4.3. Получить задание на выполнение работ и инструктаж у непосредственного руководителя по безопасному проведению необходимых видов работ и условиям их проведения.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состояние ледяного покрова, установить его надежность или выявить имеющиеся дефекты.</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страховочные канаты должны быть сухими, без узлов и сростков и иметь коэффициент запаса по прочности не менее 6;</w:t>
      </w:r>
    </w:p>
    <w:p>
      <w:pPr>
        <w:spacing w:line="240" w:lineRule="auto"/>
        <w:rPr>
          <w:rFonts w:hAnsi="Times New Roman" w:cs="Times New Roman"/>
          <w:color w:val="000000"/>
          <w:sz w:val="24"/>
          <w:szCs w:val="24"/>
        </w:rPr>
      </w:pPr>
      <w:r>
        <w:rPr>
          <w:rFonts w:hAnsi="Times New Roman" w:cs="Times New Roman"/>
          <w:color w:val="000000"/>
          <w:sz w:val="24"/>
          <w:szCs w:val="24"/>
        </w:rPr>
        <w:t>— спасательный шест должен быть из сухой прямослойной жерди.</w:t>
      </w:r>
    </w:p>
    <w:p>
      <w:pPr>
        <w:spacing w:line="240" w:lineRule="auto"/>
        <w:rPr>
          <w:rFonts w:hAnsi="Times New Roman" w:cs="Times New Roman"/>
          <w:color w:val="000000"/>
          <w:sz w:val="24"/>
          <w:szCs w:val="24"/>
        </w:rPr>
      </w:pPr>
      <w:r>
        <w:rPr>
          <w:rFonts w:hAnsi="Times New Roman" w:cs="Times New Roman"/>
          <w:color w:val="000000"/>
          <w:sz w:val="24"/>
          <w:szCs w:val="24"/>
        </w:rPr>
        <w:t>4.4.6.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спасательных средств и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исправность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4.4.10. При обнаружении неисправных приспособлений, инструмента и средств защиты сообщить об этом своему непосредственному руководителю. Работать с неисправными приспособлениями, инструментом и средствами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и укомплектованность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4.4.13. Рабочий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4.4.14.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 ледокольных и других работах в затонах (околка и перестановка судов, транспортировка материалов, связанных с передвижением по льду, необходимо установить тщательное и систематическое наблюдение за толщиной и состоянием ледяного покрова.</w:t>
      </w:r>
    </w:p>
    <w:p>
      <w:pPr>
        <w:spacing w:line="240" w:lineRule="auto"/>
        <w:rPr>
          <w:rFonts w:hAnsi="Times New Roman" w:cs="Times New Roman"/>
          <w:color w:val="000000"/>
          <w:sz w:val="24"/>
          <w:szCs w:val="24"/>
        </w:rPr>
      </w:pPr>
      <w:r>
        <w:rPr>
          <w:rFonts w:hAnsi="Times New Roman" w:cs="Times New Roman"/>
          <w:color w:val="000000"/>
          <w:sz w:val="24"/>
          <w:szCs w:val="24"/>
        </w:rPr>
        <w:t>5.1.6. Все работы на льду необходимо начинать при таких его толщинах, которые обеспечивают полную безопасность. Измерения толщины ледяного покрова производятся один раз в 10 дней, а в оттепель — ежедневно.</w:t>
      </w:r>
    </w:p>
    <w:p>
      <w:pPr>
        <w:spacing w:line="240" w:lineRule="auto"/>
        <w:rPr>
          <w:rFonts w:hAnsi="Times New Roman" w:cs="Times New Roman"/>
          <w:color w:val="000000"/>
          <w:sz w:val="24"/>
          <w:szCs w:val="24"/>
        </w:rPr>
      </w:pPr>
      <w:r>
        <w:rPr>
          <w:rFonts w:hAnsi="Times New Roman" w:cs="Times New Roman"/>
          <w:color w:val="000000"/>
          <w:sz w:val="24"/>
          <w:szCs w:val="24"/>
        </w:rPr>
        <w:t>5.1.7. Толщину льда должны обследовать не менее двух человек, расстояние между которыми при движении должно быть не более 3—4 м. Передний и задний обвязываются веревкой, за которую держатся остальные участники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Головной участник обследования проверяет лед пешней. Если пешня пробивает лед с одного удара, необходимо вернуться, выбрать другой путь или прекратить работы. Участники обследования должны быть снабжены досками, баграми, веревками; группа должна иметь аптечку и спирт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передвижении по льду должны быть проложены доски, обеспечивающие равномерное распределение давления по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5.1.10. Промоины, полыньи и участки затона с недостаточной толщиной льда должны быть ограждены по всему периметру на минимально безопасном расстоянии от кромки льда.</w:t>
      </w:r>
    </w:p>
    <w:p>
      <w:pPr>
        <w:spacing w:line="240" w:lineRule="auto"/>
        <w:rPr>
          <w:rFonts w:hAnsi="Times New Roman" w:cs="Times New Roman"/>
          <w:color w:val="000000"/>
          <w:sz w:val="24"/>
          <w:szCs w:val="24"/>
        </w:rPr>
      </w:pPr>
      <w:r>
        <w:rPr>
          <w:rFonts w:hAnsi="Times New Roman" w:cs="Times New Roman"/>
          <w:color w:val="000000"/>
          <w:sz w:val="24"/>
          <w:szCs w:val="24"/>
        </w:rPr>
        <w:t>5.1.11. На расстоянии до места работ не более 250 м должно быть специальное помещение для обогревания работающих, оборудованное скамейками и столами. Минимальная температура в помещении — 15—20 °С.</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на льду при низкой температуре воздуха и сильном ветре следует устраивать перерывы для обогревания. При буране или низких температурах работы на воздухе следует прекратить. Частота и продолжительность перерывов, температура воздуха и скорость ветра, при которых прекращаются работы, устанавливаются постановлением местных органов власти.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льду рабочие должны быть обеспечены теплой спецодеждой. Инструмент ручной выколки льда должен быть исправен, иметь хорошо подобранные рукоятки. Величина петли пешни, которая надевается на руку, должна быть диаметром 20— 25 мм, чтобы при необходимости ее можно было легко сбросить. Запрещается наматывать петлю на кисть руки.</w:t>
      </w:r>
    </w:p>
    <w:p>
      <w:pPr>
        <w:spacing w:line="240" w:lineRule="auto"/>
        <w:rPr>
          <w:rFonts w:hAnsi="Times New Roman" w:cs="Times New Roman"/>
          <w:color w:val="000000"/>
          <w:sz w:val="24"/>
          <w:szCs w:val="24"/>
        </w:rPr>
      </w:pPr>
      <w:r>
        <w:rPr>
          <w:rFonts w:hAnsi="Times New Roman" w:cs="Times New Roman"/>
          <w:color w:val="000000"/>
          <w:sz w:val="24"/>
          <w:szCs w:val="24"/>
        </w:rPr>
        <w:t>5.1.14. Работы на льду должны выполняться в светлое время суток. Работы в темное время суток допускаются при наличии светильных установок, обеспечивающих достаточную освещенность всей рабочей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5.1.15. Место работы па льду должно быть обеспечено спасательными средствами (шесты, круги, бросательные концы и пр.), которые следует расположить на видных 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5.1.16. Механическая и электротепловая резка льда должна производиться под непосредственным руководством опытных инженерно- технических работников, ответственных за безопасность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5.1.17. Для электротепловой резки льда допускается применять напряжение тока не выше 70 В. Электрооборудование установок для механической и электротепловой резки должны отвечать требованиям безопасности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Зона действия пневматических установок, использующих тепло глубинных вод, применяемых для защиты судов от давления льда и образования майн, должна тщательно ограждаться. Ограждение необходимо ставить на расстоянии не менее 15—20 м по обе стороны от кромок майны.</w:t>
      </w:r>
    </w:p>
    <w:p>
      <w:pPr>
        <w:spacing w:line="240" w:lineRule="auto"/>
        <w:rPr>
          <w:rFonts w:hAnsi="Times New Roman" w:cs="Times New Roman"/>
          <w:color w:val="000000"/>
          <w:sz w:val="24"/>
          <w:szCs w:val="24"/>
        </w:rPr>
      </w:pPr>
      <w:r>
        <w:rPr>
          <w:rFonts w:hAnsi="Times New Roman" w:cs="Times New Roman"/>
          <w:color w:val="000000"/>
          <w:sz w:val="24"/>
          <w:szCs w:val="24"/>
        </w:rPr>
        <w:t>5.1.18. У места работ по околке судов должен быть убран снег и откалываемый лед.</w:t>
      </w:r>
    </w:p>
    <w:p>
      <w:pPr>
        <w:spacing w:line="240" w:lineRule="auto"/>
        <w:rPr>
          <w:rFonts w:hAnsi="Times New Roman" w:cs="Times New Roman"/>
          <w:color w:val="000000"/>
          <w:sz w:val="24"/>
          <w:szCs w:val="24"/>
        </w:rPr>
      </w:pPr>
      <w:r>
        <w:rPr>
          <w:rFonts w:hAnsi="Times New Roman" w:cs="Times New Roman"/>
          <w:color w:val="000000"/>
          <w:sz w:val="24"/>
          <w:szCs w:val="24"/>
        </w:rPr>
        <w:t>5.1.19. В выморозочных колодцах должны быть установлены лестницы или сделаны ступеньки для спуска и подъема участников работы. Лестницы должны быть установлены не положе 60° и не круче 70° к горизонту и укреплены наверху.</w:t>
      </w:r>
    </w:p>
    <w:p>
      <w:pPr>
        <w:spacing w:line="240" w:lineRule="auto"/>
        <w:rPr>
          <w:rFonts w:hAnsi="Times New Roman" w:cs="Times New Roman"/>
          <w:color w:val="000000"/>
          <w:sz w:val="24"/>
          <w:szCs w:val="24"/>
        </w:rPr>
      </w:pPr>
      <w:r>
        <w:rPr>
          <w:rFonts w:hAnsi="Times New Roman" w:cs="Times New Roman"/>
          <w:color w:val="000000"/>
          <w:sz w:val="24"/>
          <w:szCs w:val="24"/>
        </w:rPr>
        <w:t>Категорически запрещается производить выморозочные работы численностью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5.1.20. Сколку льда у борта судна следует производить с большой осторожностью, оставляя везде равномерный и достаточный по толщине слой льда. Спрыгивать с судна на лед и сбрасывать детали и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Производить откачку нефти, масел и грязной воды с судна на лед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Работы по выморозке подкильного пространства, как наиболее сложные и ответственные, должны выполняться наиболее квалифицированными рабочими и только в устойчивую морозную погоду.</w:t>
      </w:r>
    </w:p>
    <w:p>
      <w:pPr>
        <w:spacing w:line="240" w:lineRule="auto"/>
        <w:rPr>
          <w:rFonts w:hAnsi="Times New Roman" w:cs="Times New Roman"/>
          <w:color w:val="000000"/>
          <w:sz w:val="24"/>
          <w:szCs w:val="24"/>
        </w:rPr>
      </w:pPr>
      <w:r>
        <w:rPr>
          <w:rFonts w:hAnsi="Times New Roman" w:cs="Times New Roman"/>
          <w:color w:val="000000"/>
          <w:sz w:val="24"/>
          <w:szCs w:val="24"/>
        </w:rPr>
        <w:t>5.1.23. Для изоляции непосредственного соприкосновения со льдом и удобства передвижения в лежачем положении выморозчики должны подкладывать под себя лист фанеры, войлока, доску и т. п.</w:t>
      </w:r>
    </w:p>
    <w:p>
      <w:pPr>
        <w:spacing w:line="240" w:lineRule="auto"/>
        <w:rPr>
          <w:rFonts w:hAnsi="Times New Roman" w:cs="Times New Roman"/>
          <w:color w:val="000000"/>
          <w:sz w:val="24"/>
          <w:szCs w:val="24"/>
        </w:rPr>
      </w:pPr>
      <w:r>
        <w:rPr>
          <w:rFonts w:hAnsi="Times New Roman" w:cs="Times New Roman"/>
          <w:color w:val="000000"/>
          <w:sz w:val="24"/>
          <w:szCs w:val="24"/>
        </w:rPr>
        <w:t>5.1.24. Проколы и трещины, появившиеся в выморозочных колодцах, должны быть немедленно заделаны, работы прекращены. Возобновление работ допускается при толщине льда в выморозке достаточной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5.1.25. В местах, где наблюдаются резкие подъемы уровня воды в течение зимы, выморозочные работы не производятся.</w:t>
      </w:r>
    </w:p>
    <w:p>
      <w:pPr>
        <w:spacing w:line="240" w:lineRule="auto"/>
        <w:rPr>
          <w:rFonts w:hAnsi="Times New Roman" w:cs="Times New Roman"/>
          <w:color w:val="000000"/>
          <w:sz w:val="24"/>
          <w:szCs w:val="24"/>
        </w:rPr>
      </w:pPr>
      <w:r>
        <w:rPr>
          <w:rFonts w:hAnsi="Times New Roman" w:cs="Times New Roman"/>
          <w:color w:val="000000"/>
          <w:sz w:val="24"/>
          <w:szCs w:val="24"/>
        </w:rPr>
        <w:t>5.1.26. В незамерзающей акватории зимующие суда необходимо ограждать боковым ограждением, прокладкой по дну акватории системы перфорированного трубопровода сжатого воздуха и т. п.</w:t>
      </w:r>
    </w:p>
    <w:p>
      <w:pPr>
        <w:spacing w:line="240" w:lineRule="auto"/>
        <w:rPr>
          <w:rFonts w:hAnsi="Times New Roman" w:cs="Times New Roman"/>
          <w:color w:val="000000"/>
          <w:sz w:val="24"/>
          <w:szCs w:val="24"/>
        </w:rPr>
      </w:pPr>
      <w:r>
        <w:rPr>
          <w:rFonts w:hAnsi="Times New Roman" w:cs="Times New Roman"/>
          <w:color w:val="000000"/>
          <w:sz w:val="24"/>
          <w:szCs w:val="24"/>
        </w:rPr>
        <w:t>5.1.27. Образующиеся в районе зимовки судов заторы необходимо ликвидировать с помощью ледокольных судов и в отдельных случаях — взрывных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5.1.28. При проведении работ по ослаблению льда радиационно- химическим способом и путем использования тепла глубинных вод должны быть приняты меры, предупреждающие случаи провала людей. Персонал, проводящий работы и наблюдения за эффективностью проводимых мероприятий, должен соблюдать требования безопасности труда, так как при этом резко повышается опасность ведения работ на ослабленном льду.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провал под лед.</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w:t>
      </w:r>
      <w:r>
        <w:rPr>
          <w:rFonts w:hAnsi="Times New Roman" w:cs="Times New Roman"/>
          <w:b/>
          <w:bCs/>
          <w:color w:val="000000"/>
          <w:sz w:val="24"/>
          <w:szCs w:val="24"/>
        </w:rPr>
        <w:t>Самоспасение:</w:t>
      </w:r>
    </w:p>
    <w:p>
      <w:pPr>
        <w:spacing w:line="240" w:lineRule="auto"/>
        <w:rPr>
          <w:rFonts w:hAnsi="Times New Roman" w:cs="Times New Roman"/>
          <w:color w:val="000000"/>
          <w:sz w:val="24"/>
          <w:szCs w:val="24"/>
        </w:rPr>
      </w:pPr>
      <w:r>
        <w:rPr>
          <w:rFonts w:hAnsi="Times New Roman" w:cs="Times New Roman"/>
          <w:color w:val="000000"/>
          <w:sz w:val="24"/>
          <w:szCs w:val="24"/>
        </w:rPr>
        <w:t>- Не поддавайтесь панике.</w:t>
      </w:r>
    </w:p>
    <w:p>
      <w:pPr>
        <w:spacing w:line="240" w:lineRule="auto"/>
        <w:rPr>
          <w:rFonts w:hAnsi="Times New Roman" w:cs="Times New Roman"/>
          <w:color w:val="000000"/>
          <w:sz w:val="24"/>
          <w:szCs w:val="24"/>
        </w:rPr>
      </w:pPr>
      <w:r>
        <w:rPr>
          <w:rFonts w:hAnsi="Times New Roman" w:cs="Times New Roman"/>
          <w:color w:val="000000"/>
          <w:sz w:val="24"/>
          <w:szCs w:val="24"/>
        </w:rPr>
        <w:t>- Не надо барахтаться и наваливаться всем телом на тонкую кромку льда, так как под тяжестью тела он будет обламываться.</w:t>
      </w:r>
    </w:p>
    <w:p>
      <w:pPr>
        <w:spacing w:line="240" w:lineRule="auto"/>
        <w:rPr>
          <w:rFonts w:hAnsi="Times New Roman" w:cs="Times New Roman"/>
          <w:color w:val="000000"/>
          <w:sz w:val="24"/>
          <w:szCs w:val="24"/>
        </w:rPr>
      </w:pPr>
      <w:r>
        <w:rPr>
          <w:rFonts w:hAnsi="Times New Roman" w:cs="Times New Roman"/>
          <w:color w:val="000000"/>
          <w:sz w:val="24"/>
          <w:szCs w:val="24"/>
        </w:rPr>
        <w:t>- Широко раскиньте руки, чтобы не погрузиться с головой в воду.</w:t>
      </w:r>
    </w:p>
    <w:p>
      <w:pPr>
        <w:spacing w:line="240" w:lineRule="auto"/>
        <w:rPr>
          <w:rFonts w:hAnsi="Times New Roman" w:cs="Times New Roman"/>
          <w:color w:val="000000"/>
          <w:sz w:val="24"/>
          <w:szCs w:val="24"/>
        </w:rPr>
      </w:pPr>
      <w:r>
        <w:rPr>
          <w:rFonts w:hAnsi="Times New Roman" w:cs="Times New Roman"/>
          <w:color w:val="000000"/>
          <w:sz w:val="24"/>
          <w:szCs w:val="24"/>
        </w:rPr>
        <w:t>- Обопритесь локтями об лед и, приведя тело в горизонтальное положение, постарайтесь забросить на лед ту ногу, которая ближе всего к его кромке, поворотом корпуса вытащите вторую ногу и быстро выкатывайтесь на лед.</w:t>
      </w:r>
    </w:p>
    <w:p>
      <w:pPr>
        <w:spacing w:line="240" w:lineRule="auto"/>
        <w:rPr>
          <w:rFonts w:hAnsi="Times New Roman" w:cs="Times New Roman"/>
          <w:color w:val="000000"/>
          <w:sz w:val="24"/>
          <w:szCs w:val="24"/>
        </w:rPr>
      </w:pPr>
      <w:r>
        <w:rPr>
          <w:rFonts w:hAnsi="Times New Roman" w:cs="Times New Roman"/>
          <w:color w:val="000000"/>
          <w:sz w:val="24"/>
          <w:szCs w:val="24"/>
        </w:rPr>
        <w:t>- Без резких движений отползайте как можно дальше от опасного места в том направлении, откуда пришли.</w:t>
      </w:r>
    </w:p>
    <w:p>
      <w:pPr>
        <w:spacing w:line="240" w:lineRule="auto"/>
        <w:rPr>
          <w:rFonts w:hAnsi="Times New Roman" w:cs="Times New Roman"/>
          <w:color w:val="000000"/>
          <w:sz w:val="24"/>
          <w:szCs w:val="24"/>
        </w:rPr>
      </w:pPr>
      <w:r>
        <w:rPr>
          <w:rFonts w:hAnsi="Times New Roman" w:cs="Times New Roman"/>
          <w:color w:val="000000"/>
          <w:sz w:val="24"/>
          <w:szCs w:val="24"/>
        </w:rPr>
        <w:t>- Зовите на помощь.</w:t>
      </w:r>
    </w:p>
    <w:p>
      <w:pPr>
        <w:spacing w:line="240" w:lineRule="auto"/>
        <w:rPr>
          <w:rFonts w:hAnsi="Times New Roman" w:cs="Times New Roman"/>
          <w:color w:val="000000"/>
          <w:sz w:val="24"/>
          <w:szCs w:val="24"/>
        </w:rPr>
      </w:pPr>
      <w:r>
        <w:rPr>
          <w:rFonts w:hAnsi="Times New Roman" w:cs="Times New Roman"/>
          <w:color w:val="000000"/>
          <w:sz w:val="24"/>
          <w:szCs w:val="24"/>
        </w:rPr>
        <w:t>- Удерживая себя на поверхности воды, стараться затрачивать на это минимум физических усилий. (Одна из причин быстрого понижения температуры тела - перемещение прилежащего к телу подогретого им слоя воды и замена его новым, холодным. Кроме того, при движениях нарушается дополнительная изоляция, создаваемая водой, пропитавшей одежду).</w:t>
      </w:r>
    </w:p>
    <w:p>
      <w:pPr>
        <w:spacing w:line="240" w:lineRule="auto"/>
        <w:rPr>
          <w:rFonts w:hAnsi="Times New Roman" w:cs="Times New Roman"/>
          <w:color w:val="000000"/>
          <w:sz w:val="24"/>
          <w:szCs w:val="24"/>
        </w:rPr>
      </w:pPr>
      <w:r>
        <w:rPr>
          <w:rFonts w:hAnsi="Times New Roman" w:cs="Times New Roman"/>
          <w:color w:val="000000"/>
          <w:sz w:val="24"/>
          <w:szCs w:val="24"/>
        </w:rPr>
        <w:t>- Находясь на плаву, следует голову держать как можно выше над водой. Известно, что более 50% всех теплопотерь организма, а по некоторым данным, даже 75% приходится на ее долю.</w:t>
      </w:r>
    </w:p>
    <w:p>
      <w:pPr>
        <w:spacing w:line="240" w:lineRule="auto"/>
        <w:rPr>
          <w:rFonts w:hAnsi="Times New Roman" w:cs="Times New Roman"/>
          <w:color w:val="000000"/>
          <w:sz w:val="24"/>
          <w:szCs w:val="24"/>
        </w:rPr>
      </w:pPr>
      <w:r>
        <w:rPr>
          <w:rFonts w:hAnsi="Times New Roman" w:cs="Times New Roman"/>
          <w:color w:val="000000"/>
          <w:sz w:val="24"/>
          <w:szCs w:val="24"/>
        </w:rPr>
        <w:t>- Активно плыть к берегу, плоту или шлюпке, можно, если они находятся на расстоянии, преодоление которого потребует не более 40 мин.</w:t>
      </w:r>
    </w:p>
    <w:p>
      <w:pPr>
        <w:spacing w:line="240" w:lineRule="auto"/>
        <w:rPr>
          <w:rFonts w:hAnsi="Times New Roman" w:cs="Times New Roman"/>
          <w:color w:val="000000"/>
          <w:sz w:val="24"/>
          <w:szCs w:val="24"/>
        </w:rPr>
      </w:pPr>
      <w:r>
        <w:rPr>
          <w:rFonts w:hAnsi="Times New Roman" w:cs="Times New Roman"/>
          <w:color w:val="000000"/>
          <w:sz w:val="24"/>
          <w:szCs w:val="24"/>
        </w:rPr>
        <w:t>- Добравшись до плавсредства, надо немедленно раздеться, выжать намокшую одежду и снова надеть.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Если вы оказываете помощь: </w:t>
      </w:r>
    </w:p>
    <w:p>
      <w:pPr>
        <w:spacing w:line="240" w:lineRule="auto"/>
        <w:rPr>
          <w:rFonts w:hAnsi="Times New Roman" w:cs="Times New Roman"/>
          <w:color w:val="000000"/>
          <w:sz w:val="24"/>
          <w:szCs w:val="24"/>
        </w:rPr>
      </w:pPr>
      <w:r>
        <w:rPr>
          <w:rFonts w:hAnsi="Times New Roman" w:cs="Times New Roman"/>
          <w:color w:val="000000"/>
          <w:sz w:val="24"/>
          <w:szCs w:val="24"/>
        </w:rPr>
        <w:t>- Подходите к полынье очень осторожно, лучше подползти по-пластунски.</w:t>
      </w:r>
    </w:p>
    <w:p>
      <w:pPr>
        <w:spacing w:line="240" w:lineRule="auto"/>
        <w:rPr>
          <w:rFonts w:hAnsi="Times New Roman" w:cs="Times New Roman"/>
          <w:color w:val="000000"/>
          <w:sz w:val="24"/>
          <w:szCs w:val="24"/>
        </w:rPr>
      </w:pPr>
      <w:r>
        <w:rPr>
          <w:rFonts w:hAnsi="Times New Roman" w:cs="Times New Roman"/>
          <w:color w:val="000000"/>
          <w:sz w:val="24"/>
          <w:szCs w:val="24"/>
        </w:rPr>
        <w:t>- Сообщите пострадавшему криком, что идете ему на помощь, это придаст ему силы, уверенность.</w:t>
      </w:r>
    </w:p>
    <w:p>
      <w:pPr>
        <w:spacing w:line="240" w:lineRule="auto"/>
        <w:rPr>
          <w:rFonts w:hAnsi="Times New Roman" w:cs="Times New Roman"/>
          <w:color w:val="000000"/>
          <w:sz w:val="24"/>
          <w:szCs w:val="24"/>
        </w:rPr>
      </w:pPr>
      <w:r>
        <w:rPr>
          <w:rFonts w:hAnsi="Times New Roman" w:cs="Times New Roman"/>
          <w:color w:val="000000"/>
          <w:sz w:val="24"/>
          <w:szCs w:val="24"/>
        </w:rPr>
        <w:t>- За 3-4 метра протяните ему веревку, шест, доску, шарф или любое другое подручное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Подавать пострадавшему руку небезопасно, так как, приближаясь к полынье, вы увеличите нагрузку на лед и не только не поможете, но и сами рискуете провалиться.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средств пожаротушения, исправности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Очистить от загрязнений инструмент, приспособления и убрать в специально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f758d93b7a46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