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выполнении работ c маневровой ж/д лебёдкой</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при выполнении работ c маневровой ж/д лебёдкой</w:t>
      </w:r>
      <w:r>
        <w:rPr>
          <w:rFonts w:hAnsi="Times New Roman" w:cs="Times New Roman"/>
          <w:color w:val="000000"/>
          <w:sz w:val="24"/>
          <w:szCs w:val="24"/>
        </w:rPr>
        <w:t xml:space="preserve"> 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выполнении работ c маневровой ж/д лебёдкой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маневровых работ;</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выполнении работ c маневровой ж/д лебёдкой;</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c маневровой ж/д лебёдкой;</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маневровых работ.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работ c маневровой ж/д лебёдкой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color w:val="000000"/>
          <w:sz w:val="24"/>
          <w:szCs w:val="24"/>
        </w:rPr>
        <w:t>Постановление Правительства РФ от 16.09.2020 №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от 25.09.2020 № 652н</w:t>
      </w:r>
      <w:r>
        <w:rPr>
          <w:rFonts w:hAnsi="Times New Roman" w:cs="Times New Roman"/>
          <w:color w:val="000000"/>
          <w:sz w:val="24"/>
          <w:szCs w:val="24"/>
        </w:rPr>
        <w:t>, Об утверждении Правил по охране труда при эксплуатации объектов инфраструктуры железнодорожного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маневровых работ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 </w:t>
      </w:r>
    </w:p>
    <w:p>
      <w:pPr>
        <w:spacing w:line="240" w:lineRule="auto"/>
        <w:rPr>
          <w:rFonts w:hAnsi="Times New Roman" w:cs="Times New Roman"/>
          <w:color w:val="000000"/>
          <w:sz w:val="24"/>
          <w:szCs w:val="24"/>
        </w:rPr>
      </w:pPr>
      <w:r>
        <w:rPr>
          <w:rFonts w:hAnsi="Times New Roman" w:cs="Times New Roman"/>
          <w:color w:val="000000"/>
          <w:sz w:val="24"/>
          <w:szCs w:val="24"/>
        </w:rPr>
        <w:t>3.4.1. При работе на локомотивную бригаду могут воздействовать следующие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механизмы (железнодорожный подвижной состав и автотранспорт);</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шероховатость на поверхностях инструмента, приспособлений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значение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 иопасности: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выступающие части при осмотре в стесненных условиях и при недостаточности освещения;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тепловоза при осмотре;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вредных веществ на органы дыхания, поверхности кожи;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воспламенение горючих жидкостей;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внезапное возникновение технической неисправности тепловоза, находящегося в движении.</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w:t>
      </w:r>
    </w:p>
    <w:p>
      <w:pPr>
        <w:spacing w:line="240" w:lineRule="auto"/>
        <w:rPr>
          <w:rFonts w:hAnsi="Times New Roman" w:cs="Times New Roman"/>
          <w:color w:val="000000"/>
          <w:sz w:val="24"/>
          <w:szCs w:val="24"/>
        </w:rPr>
      </w:pPr>
      <w:r>
        <w:rPr>
          <w:rFonts w:hAnsi="Times New Roman" w:cs="Times New Roman"/>
          <w:color w:val="000000"/>
          <w:sz w:val="24"/>
          <w:szCs w:val="24"/>
        </w:rPr>
        <w:t>- надеть полагающуюся специальную одежду, специальную обувь и другие средства индивидуальной защиты, необходимые для проведения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получить от руководителя работ задание на выполнение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и исправность переносной радиостанции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рабочее место и подходы к нему на соответствие требованиям безопасности и убрать ненужные предметы; в зимнее время - очистить от снега и льда, при гололеде -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и исправность осветительных приборов в зоне действия электролебедки, при недостаточном освещении сообщить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в исправности механизмов электролебедки, (редукторов, барабанов, блока, канатов) и наличии смазки, проверить надежность крепления болтовых соединений;</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в наличии и исправности ограждений движущихся и вращающихся частей механизмов и канатов;</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надежность крепления канатов к барабанам электролебедки, правильность намотки канатов на барабанах;</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специального кронштейна на кузове вагона, предназначенного для закрепления каната электролебедки;</w:t>
      </w:r>
    </w:p>
    <w:p>
      <w:pPr>
        <w:spacing w:line="240" w:lineRule="auto"/>
        <w:rPr>
          <w:rFonts w:hAnsi="Times New Roman" w:cs="Times New Roman"/>
          <w:color w:val="000000"/>
          <w:sz w:val="24"/>
          <w:szCs w:val="24"/>
        </w:rPr>
      </w:pPr>
      <w:r>
        <w:rPr>
          <w:rFonts w:hAnsi="Times New Roman" w:cs="Times New Roman"/>
          <w:color w:val="000000"/>
          <w:sz w:val="24"/>
          <w:szCs w:val="24"/>
        </w:rPr>
        <w:t>- кратким включением проверить исправность пускового устройства, питающих электрических кабелей и защитного заземления корпуса электролебедки, действие тормозного устройства и электропривода;</w:t>
      </w:r>
    </w:p>
    <w:p>
      <w:pPr>
        <w:spacing w:line="240" w:lineRule="auto"/>
        <w:rPr>
          <w:rFonts w:hAnsi="Times New Roman" w:cs="Times New Roman"/>
          <w:color w:val="000000"/>
          <w:sz w:val="24"/>
          <w:szCs w:val="24"/>
        </w:rPr>
      </w:pPr>
      <w:r>
        <w:rPr>
          <w:rFonts w:hAnsi="Times New Roman" w:cs="Times New Roman"/>
          <w:color w:val="000000"/>
          <w:sz w:val="24"/>
          <w:szCs w:val="24"/>
        </w:rPr>
        <w:t>- осмотреть крюк, убедиться в надежности его крепления к тяговому канату, наличии и исправности предохранительного замка на нем.</w:t>
      </w:r>
    </w:p>
    <w:p>
      <w:pPr>
        <w:spacing w:line="240" w:lineRule="auto"/>
        <w:rPr>
          <w:rFonts w:hAnsi="Times New Roman" w:cs="Times New Roman"/>
          <w:color w:val="000000"/>
          <w:sz w:val="24"/>
          <w:szCs w:val="24"/>
        </w:rPr>
      </w:pPr>
      <w:r>
        <w:rPr>
          <w:rFonts w:hAnsi="Times New Roman" w:cs="Times New Roman"/>
          <w:color w:val="000000"/>
          <w:sz w:val="24"/>
          <w:szCs w:val="24"/>
        </w:rPr>
        <w:t>Если канат на конце имеет петлю для закрепления на автосцепке - необходимо убедиться в том, что петля выполнена с применением коуша с заплеткой конца каната и установкой не менее трех зажимов.</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Осмотр электролебедки проводить при отключенном рубильнике. Перед осмотром на рубильник вывесить плакат: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4.4.2. При недостаточном освещении осмотр электролебедки производить с использованием переносной лампы напряжением не выше 12 В.</w:t>
      </w:r>
    </w:p>
    <w:p>
      <w:pPr>
        <w:spacing w:line="240" w:lineRule="auto"/>
        <w:rPr>
          <w:rFonts w:hAnsi="Times New Roman" w:cs="Times New Roman"/>
          <w:color w:val="000000"/>
          <w:sz w:val="24"/>
          <w:szCs w:val="24"/>
        </w:rPr>
      </w:pPr>
      <w:r>
        <w:rPr>
          <w:rFonts w:hAnsi="Times New Roman" w:cs="Times New Roman"/>
          <w:color w:val="000000"/>
          <w:sz w:val="24"/>
          <w:szCs w:val="24"/>
        </w:rPr>
        <w:t>4.4.3. При осмотре электролебедки убедиться в том, что наружная электропроводка к электролебедке проложена в коробах, гибких металлических рукавах или на лотках.</w:t>
      </w:r>
    </w:p>
    <w:p>
      <w:pPr>
        <w:spacing w:line="240" w:lineRule="auto"/>
        <w:rPr>
          <w:rFonts w:hAnsi="Times New Roman" w:cs="Times New Roman"/>
          <w:color w:val="000000"/>
          <w:sz w:val="24"/>
          <w:szCs w:val="24"/>
        </w:rPr>
      </w:pPr>
      <w:r>
        <w:rPr>
          <w:rFonts w:hAnsi="Times New Roman" w:cs="Times New Roman"/>
          <w:color w:val="000000"/>
          <w:sz w:val="24"/>
          <w:szCs w:val="24"/>
        </w:rPr>
        <w:t>4.4.4. Перед пуском в работу опробовать электролебедку вхолостую и проверить действие ее механизмов и электрооборудования, исправность конечных выключателей, обеспечивающих при достижении крайних положений автоматическую остановку вагонов.</w:t>
      </w:r>
    </w:p>
    <w:p>
      <w:pPr>
        <w:spacing w:line="240" w:lineRule="auto"/>
        <w:rPr>
          <w:rFonts w:hAnsi="Times New Roman" w:cs="Times New Roman"/>
          <w:color w:val="000000"/>
          <w:sz w:val="24"/>
          <w:szCs w:val="24"/>
        </w:rPr>
      </w:pPr>
      <w:r>
        <w:rPr>
          <w:rFonts w:hAnsi="Times New Roman" w:cs="Times New Roman"/>
          <w:color w:val="000000"/>
          <w:sz w:val="24"/>
          <w:szCs w:val="24"/>
        </w:rPr>
        <w:t>4.4.5. Запрещается приступать к работе с электролебедкой при следующих нарушениях требований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наличие неисправностей, указанных в инструкции завода-изготовителя по эксплуатации электролебедки, при которых не допускается ее эксплуатация;</w:t>
      </w:r>
    </w:p>
    <w:p>
      <w:pPr>
        <w:spacing w:line="240" w:lineRule="auto"/>
        <w:rPr>
          <w:rFonts w:hAnsi="Times New Roman" w:cs="Times New Roman"/>
          <w:color w:val="000000"/>
          <w:sz w:val="24"/>
          <w:szCs w:val="24"/>
        </w:rPr>
      </w:pPr>
      <w:r>
        <w:rPr>
          <w:rFonts w:hAnsi="Times New Roman" w:cs="Times New Roman"/>
          <w:color w:val="000000"/>
          <w:sz w:val="24"/>
          <w:szCs w:val="24"/>
        </w:rPr>
        <w:t>- непроведение технического осмотра и обслуживания электролебедки ответственными работниками;</w:t>
      </w:r>
    </w:p>
    <w:p>
      <w:pPr>
        <w:spacing w:line="240" w:lineRule="auto"/>
        <w:rPr>
          <w:rFonts w:hAnsi="Times New Roman" w:cs="Times New Roman"/>
          <w:color w:val="000000"/>
          <w:sz w:val="24"/>
          <w:szCs w:val="24"/>
        </w:rPr>
      </w:pPr>
      <w:r>
        <w:rPr>
          <w:rFonts w:hAnsi="Times New Roman" w:cs="Times New Roman"/>
          <w:color w:val="000000"/>
          <w:sz w:val="24"/>
          <w:szCs w:val="24"/>
        </w:rPr>
        <w:t>- загроможденность или недостаточная освещенность рабочих мест или проходов к нему;</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или повреждение защитного заземления корпуса электролебедки;</w:t>
      </w:r>
    </w:p>
    <w:p>
      <w:pPr>
        <w:spacing w:line="240" w:lineRule="auto"/>
        <w:rPr>
          <w:rFonts w:hAnsi="Times New Roman" w:cs="Times New Roman"/>
          <w:color w:val="000000"/>
          <w:sz w:val="24"/>
          <w:szCs w:val="24"/>
        </w:rPr>
      </w:pPr>
      <w:r>
        <w:rPr>
          <w:rFonts w:hAnsi="Times New Roman" w:cs="Times New Roman"/>
          <w:color w:val="000000"/>
          <w:sz w:val="24"/>
          <w:szCs w:val="24"/>
        </w:rPr>
        <w:t>- внесение в конструкцию электролебедки изменений, не предусмотренных заводом-изготовителем;</w:t>
      </w:r>
    </w:p>
    <w:p>
      <w:pPr>
        <w:spacing w:line="240" w:lineRule="auto"/>
        <w:rPr>
          <w:rFonts w:hAnsi="Times New Roman" w:cs="Times New Roman"/>
          <w:color w:val="000000"/>
          <w:sz w:val="24"/>
          <w:szCs w:val="24"/>
        </w:rPr>
      </w:pPr>
      <w:r>
        <w:rPr>
          <w:rFonts w:hAnsi="Times New Roman" w:cs="Times New Roman"/>
          <w:color w:val="000000"/>
          <w:sz w:val="24"/>
          <w:szCs w:val="24"/>
        </w:rPr>
        <w:t>- наличие дефектов в металлоконструкции, деталях и механизмах электролебедки, неудовлетворительное состояние сварных и болтовых соединений;</w:t>
      </w:r>
    </w:p>
    <w:p>
      <w:pPr>
        <w:spacing w:line="240" w:lineRule="auto"/>
        <w:rPr>
          <w:rFonts w:hAnsi="Times New Roman" w:cs="Times New Roman"/>
          <w:color w:val="000000"/>
          <w:sz w:val="24"/>
          <w:szCs w:val="24"/>
        </w:rPr>
      </w:pPr>
      <w:r>
        <w:rPr>
          <w:rFonts w:hAnsi="Times New Roman" w:cs="Times New Roman"/>
          <w:color w:val="000000"/>
          <w:sz w:val="24"/>
          <w:szCs w:val="24"/>
        </w:rPr>
        <w:t>- повреждение коушей или зажимов свободных концов канатов барабанов; отсутствие необходимого количества зажимов или ослабление крепления гаек на них;</w:t>
      </w:r>
    </w:p>
    <w:p>
      <w:pPr>
        <w:spacing w:line="240" w:lineRule="auto"/>
        <w:rPr>
          <w:rFonts w:hAnsi="Times New Roman" w:cs="Times New Roman"/>
          <w:color w:val="000000"/>
          <w:sz w:val="24"/>
          <w:szCs w:val="24"/>
        </w:rPr>
      </w:pPr>
      <w:r>
        <w:rPr>
          <w:rFonts w:hAnsi="Times New Roman" w:cs="Times New Roman"/>
          <w:color w:val="000000"/>
          <w:sz w:val="24"/>
          <w:szCs w:val="24"/>
        </w:rPr>
        <w:t>- повреждение или ослабление крепления канатов к барабанам;</w:t>
      </w:r>
    </w:p>
    <w:p>
      <w:pPr>
        <w:spacing w:line="240" w:lineRule="auto"/>
        <w:rPr>
          <w:rFonts w:hAnsi="Times New Roman" w:cs="Times New Roman"/>
          <w:color w:val="000000"/>
          <w:sz w:val="24"/>
          <w:szCs w:val="24"/>
        </w:rPr>
      </w:pPr>
      <w:r>
        <w:rPr>
          <w:rFonts w:hAnsi="Times New Roman" w:cs="Times New Roman"/>
          <w:color w:val="000000"/>
          <w:sz w:val="24"/>
          <w:szCs w:val="24"/>
        </w:rPr>
        <w:t>- превышение количества обрывов проволок или поверхностного износа канатов установленной нормы, наличие на канате обрыва пряди или местного повреждения;</w:t>
      </w:r>
    </w:p>
    <w:p>
      <w:pPr>
        <w:spacing w:line="240" w:lineRule="auto"/>
        <w:rPr>
          <w:rFonts w:hAnsi="Times New Roman" w:cs="Times New Roman"/>
          <w:color w:val="000000"/>
          <w:sz w:val="24"/>
          <w:szCs w:val="24"/>
        </w:rPr>
      </w:pPr>
      <w:r>
        <w:rPr>
          <w:rFonts w:hAnsi="Times New Roman" w:cs="Times New Roman"/>
          <w:color w:val="000000"/>
          <w:sz w:val="24"/>
          <w:szCs w:val="24"/>
        </w:rPr>
        <w:t>- изгиб или превышение износа крюка в зеве 10% от первоначальной высоты вертикального сечения, неисправность предохранительного замка, замыкающего зев крюка, нарушение крепления крюка к канату;</w:t>
      </w:r>
    </w:p>
    <w:p>
      <w:pPr>
        <w:spacing w:line="240" w:lineRule="auto"/>
        <w:rPr>
          <w:rFonts w:hAnsi="Times New Roman" w:cs="Times New Roman"/>
          <w:color w:val="000000"/>
          <w:sz w:val="24"/>
          <w:szCs w:val="24"/>
        </w:rPr>
      </w:pPr>
      <w:r>
        <w:rPr>
          <w:rFonts w:hAnsi="Times New Roman" w:cs="Times New Roman"/>
          <w:color w:val="000000"/>
          <w:sz w:val="24"/>
          <w:szCs w:val="24"/>
        </w:rPr>
        <w:t>- повреждение барабанов и оборотных блоков.</w:t>
      </w:r>
    </w:p>
    <w:p>
      <w:pPr>
        <w:spacing w:line="240" w:lineRule="auto"/>
        <w:rPr>
          <w:rFonts w:hAnsi="Times New Roman" w:cs="Times New Roman"/>
          <w:color w:val="000000"/>
          <w:sz w:val="24"/>
          <w:szCs w:val="24"/>
        </w:rPr>
      </w:pPr>
      <w:r>
        <w:rPr>
          <w:rFonts w:hAnsi="Times New Roman" w:cs="Times New Roman"/>
          <w:color w:val="000000"/>
          <w:sz w:val="24"/>
          <w:szCs w:val="24"/>
        </w:rPr>
        <w:t>4.4.6. При обнаружении неисправностей электролебедки, препятствующих ее безопасной работе, работник должен сообщить об этом ответственному руководителю работ на участке, лицу, ответственному за содержание электролебедки в исправном состоянии и до устранения выявленных нарушений к работе не приступать.</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работе с электролебедкой работник должен руководствоваться требованиями инструкции завода - изготовителя по эксплуатации электролебедки, инструкции по охране труда по основной профессии, соблюдать требования утвержденного технологического процесса, согласованной и утвержденной в установленном порядке местной инструкции по маневровой работе,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5.1.2. Передвижение вагонов и их расстановка по ремонтным позициям осуществляется по указанию и под наблюдением руководителя работ (мастера или другого руководителя производственного участка), назначенного распоряжением руководителя структурного подразделения ответственным за безопасное производство данных работ (далее -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5.1.3. Перед началом передвижения вагона (группы вагонов) руководитель работ должен обеспечить:</w:t>
      </w:r>
    </w:p>
    <w:p>
      <w:pPr>
        <w:spacing w:line="240" w:lineRule="auto"/>
        <w:rPr>
          <w:rFonts w:hAnsi="Times New Roman" w:cs="Times New Roman"/>
          <w:color w:val="000000"/>
          <w:sz w:val="24"/>
          <w:szCs w:val="24"/>
        </w:rPr>
      </w:pPr>
      <w:r>
        <w:rPr>
          <w:rFonts w:hAnsi="Times New Roman" w:cs="Times New Roman"/>
          <w:color w:val="000000"/>
          <w:sz w:val="24"/>
          <w:szCs w:val="24"/>
        </w:rPr>
        <w:t>- прекращение любых работ на ремонтных позициях, на которых будет осуществляться передвижение вагонов;</w:t>
      </w:r>
    </w:p>
    <w:p>
      <w:pPr>
        <w:spacing w:line="240" w:lineRule="auto"/>
        <w:rPr>
          <w:rFonts w:hAnsi="Times New Roman" w:cs="Times New Roman"/>
          <w:color w:val="000000"/>
          <w:sz w:val="24"/>
          <w:szCs w:val="24"/>
        </w:rPr>
      </w:pPr>
      <w:r>
        <w:rPr>
          <w:rFonts w:hAnsi="Times New Roman" w:cs="Times New Roman"/>
          <w:color w:val="000000"/>
          <w:sz w:val="24"/>
          <w:szCs w:val="24"/>
        </w:rPr>
        <w:t>- удаление механизмов, оборудования, отдельных деталей и запасных частей за пределы габарита подвижного состава;</w:t>
      </w:r>
    </w:p>
    <w:p>
      <w:pPr>
        <w:spacing w:line="240" w:lineRule="auto"/>
        <w:rPr>
          <w:rFonts w:hAnsi="Times New Roman" w:cs="Times New Roman"/>
          <w:color w:val="000000"/>
          <w:sz w:val="24"/>
          <w:szCs w:val="24"/>
        </w:rPr>
      </w:pPr>
      <w:r>
        <w:rPr>
          <w:rFonts w:hAnsi="Times New Roman" w:cs="Times New Roman"/>
          <w:color w:val="000000"/>
          <w:sz w:val="24"/>
          <w:szCs w:val="24"/>
        </w:rPr>
        <w:t>- удаление всех работников на безопасное расстояние от места производства работ. Не допускается нахождение людей в смотровых канавах пути, на железнодорожных путях, на подножках, площадках, лестницах и в вагонах во время их передвижения;</w:t>
      </w:r>
    </w:p>
    <w:p>
      <w:pPr>
        <w:spacing w:line="240" w:lineRule="auto"/>
        <w:rPr>
          <w:rFonts w:hAnsi="Times New Roman" w:cs="Times New Roman"/>
          <w:color w:val="000000"/>
          <w:sz w:val="24"/>
          <w:szCs w:val="24"/>
        </w:rPr>
      </w:pPr>
      <w:r>
        <w:rPr>
          <w:rFonts w:hAnsi="Times New Roman" w:cs="Times New Roman"/>
          <w:color w:val="000000"/>
          <w:sz w:val="24"/>
          <w:szCs w:val="24"/>
        </w:rPr>
        <w:t>- надежное закрепление деталей и частей на вагонах, предназначенных для передвижения. Не допускается передвижение вагонов с незакрепленными деталями и частями.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передвижения вагонов в (из) депо или ОТО необходимо убедиться, что ворота полностью открыты и закреплены.</w:t>
      </w:r>
    </w:p>
    <w:p>
      <w:pPr>
        <w:spacing w:line="240" w:lineRule="auto"/>
        <w:rPr>
          <w:rFonts w:hAnsi="Times New Roman" w:cs="Times New Roman"/>
          <w:color w:val="000000"/>
          <w:sz w:val="24"/>
          <w:szCs w:val="24"/>
        </w:rPr>
      </w:pPr>
      <w:r>
        <w:rPr>
          <w:rFonts w:hAnsi="Times New Roman" w:cs="Times New Roman"/>
          <w:color w:val="000000"/>
          <w:sz w:val="24"/>
          <w:szCs w:val="24"/>
        </w:rPr>
        <w:t>Остающиеся на месте вагоны до начала передвижения отцепляются и закрепляются тормозными башмаками. Расцепка стоящих вагонов производится сбоку от вагона без захода в межвагонное пространство с помощью расцепного рычага привода автосцепки.</w:t>
      </w:r>
    </w:p>
    <w:p>
      <w:pPr>
        <w:spacing w:line="240" w:lineRule="auto"/>
        <w:rPr>
          <w:rFonts w:hAnsi="Times New Roman" w:cs="Times New Roman"/>
          <w:color w:val="000000"/>
          <w:sz w:val="24"/>
          <w:szCs w:val="24"/>
        </w:rPr>
      </w:pPr>
      <w:r>
        <w:rPr>
          <w:rFonts w:hAnsi="Times New Roman" w:cs="Times New Roman"/>
          <w:color w:val="000000"/>
          <w:sz w:val="24"/>
          <w:szCs w:val="24"/>
        </w:rPr>
        <w:t>5.1.4. Количество вагонов, предназначенных для одновременного их передвижения, должно соответствовать техническим характеристикам электролебедки и требованиям технологического процесса на выполнение данных видов работ на производственном участке;</w:t>
      </w:r>
    </w:p>
    <w:p>
      <w:pPr>
        <w:spacing w:line="240" w:lineRule="auto"/>
        <w:rPr>
          <w:rFonts w:hAnsi="Times New Roman" w:cs="Times New Roman"/>
          <w:color w:val="000000"/>
          <w:sz w:val="24"/>
          <w:szCs w:val="24"/>
        </w:rPr>
      </w:pPr>
      <w:r>
        <w:rPr>
          <w:rFonts w:hAnsi="Times New Roman" w:cs="Times New Roman"/>
          <w:color w:val="000000"/>
          <w:sz w:val="24"/>
          <w:szCs w:val="24"/>
        </w:rPr>
        <w:t>при передвижении группы вагонов - вагоны должны быть сцеплены;</w:t>
      </w:r>
    </w:p>
    <w:p>
      <w:pPr>
        <w:spacing w:line="240" w:lineRule="auto"/>
        <w:rPr>
          <w:rFonts w:hAnsi="Times New Roman" w:cs="Times New Roman"/>
          <w:color w:val="000000"/>
          <w:sz w:val="24"/>
          <w:szCs w:val="24"/>
        </w:rPr>
      </w:pPr>
      <w:r>
        <w:rPr>
          <w:rFonts w:hAnsi="Times New Roman" w:cs="Times New Roman"/>
          <w:color w:val="000000"/>
          <w:sz w:val="24"/>
          <w:szCs w:val="24"/>
        </w:rPr>
        <w:t>перемещение вагонов допускается со скоростью не более 3 км/час.</w:t>
      </w:r>
    </w:p>
    <w:p>
      <w:pPr>
        <w:spacing w:line="240" w:lineRule="auto"/>
        <w:rPr>
          <w:rFonts w:hAnsi="Times New Roman" w:cs="Times New Roman"/>
          <w:color w:val="000000"/>
          <w:sz w:val="24"/>
          <w:szCs w:val="24"/>
        </w:rPr>
      </w:pPr>
      <w:r>
        <w:rPr>
          <w:rFonts w:hAnsi="Times New Roman" w:cs="Times New Roman"/>
          <w:color w:val="000000"/>
          <w:sz w:val="24"/>
          <w:szCs w:val="24"/>
        </w:rPr>
        <w:t>5.1.5. При постановке вагонов на ремонтные позиции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 расстояние от оси автосцепки до верхней ступени смотровой канавы (стойла) по горизонтали должно составлять не менее 1,2 м;</w:t>
      </w:r>
    </w:p>
    <w:p>
      <w:pPr>
        <w:spacing w:line="240" w:lineRule="auto"/>
        <w:rPr>
          <w:rFonts w:hAnsi="Times New Roman" w:cs="Times New Roman"/>
          <w:color w:val="000000"/>
          <w:sz w:val="24"/>
          <w:szCs w:val="24"/>
        </w:rPr>
      </w:pPr>
      <w:r>
        <w:rPr>
          <w:rFonts w:hAnsi="Times New Roman" w:cs="Times New Roman"/>
          <w:color w:val="000000"/>
          <w:sz w:val="24"/>
          <w:szCs w:val="24"/>
        </w:rPr>
        <w:t>- расстояние между двумя грузовыми вагонами, установленными на одном железнодорожном пути - не менее 2 м.</w:t>
      </w:r>
    </w:p>
    <w:p>
      <w:pPr>
        <w:spacing w:line="240" w:lineRule="auto"/>
        <w:rPr>
          <w:rFonts w:hAnsi="Times New Roman" w:cs="Times New Roman"/>
          <w:color w:val="000000"/>
          <w:sz w:val="24"/>
          <w:szCs w:val="24"/>
        </w:rPr>
      </w:pPr>
      <w:r>
        <w:rPr>
          <w:rFonts w:hAnsi="Times New Roman" w:cs="Times New Roman"/>
          <w:color w:val="000000"/>
          <w:sz w:val="24"/>
          <w:szCs w:val="24"/>
        </w:rPr>
        <w:t>При невозможности обеспечить указанные расстояния (до реконструкции цеха) допускается устанавливать меньшие расстояния, которые должны быть отражены в технологическом процессе.</w:t>
      </w:r>
    </w:p>
    <w:p>
      <w:pPr>
        <w:spacing w:line="240" w:lineRule="auto"/>
        <w:rPr>
          <w:rFonts w:hAnsi="Times New Roman" w:cs="Times New Roman"/>
          <w:color w:val="000000"/>
          <w:sz w:val="24"/>
          <w:szCs w:val="24"/>
        </w:rPr>
      </w:pPr>
      <w:r>
        <w:rPr>
          <w:rFonts w:hAnsi="Times New Roman" w:cs="Times New Roman"/>
          <w:color w:val="000000"/>
          <w:sz w:val="24"/>
          <w:szCs w:val="24"/>
        </w:rPr>
        <w:t>Расстановка вагонов в цехе должна обеспечивать безопасную выкатку (подкатку) тележек.</w:t>
      </w:r>
    </w:p>
    <w:p>
      <w:pPr>
        <w:spacing w:line="240" w:lineRule="auto"/>
        <w:rPr>
          <w:rFonts w:hAnsi="Times New Roman" w:cs="Times New Roman"/>
          <w:color w:val="000000"/>
          <w:sz w:val="24"/>
          <w:szCs w:val="24"/>
        </w:rPr>
      </w:pPr>
      <w:r>
        <w:rPr>
          <w:rFonts w:hAnsi="Times New Roman" w:cs="Times New Roman"/>
          <w:color w:val="000000"/>
          <w:sz w:val="24"/>
          <w:szCs w:val="24"/>
        </w:rPr>
        <w:t>5.1.6. Передвижение и расстановка вагонов на ремонтные позиции с помощью электролебедки должна осуществляться бригадой из трех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Первый работник управляет лебедкой и осуществляет руководство передвижением вагонов.</w:t>
      </w:r>
    </w:p>
    <w:p>
      <w:pPr>
        <w:spacing w:line="240" w:lineRule="auto"/>
        <w:rPr>
          <w:rFonts w:hAnsi="Times New Roman" w:cs="Times New Roman"/>
          <w:color w:val="000000"/>
          <w:sz w:val="24"/>
          <w:szCs w:val="24"/>
        </w:rPr>
      </w:pPr>
      <w:r>
        <w:rPr>
          <w:rFonts w:hAnsi="Times New Roman" w:cs="Times New Roman"/>
          <w:color w:val="000000"/>
          <w:sz w:val="24"/>
          <w:szCs w:val="24"/>
        </w:rPr>
        <w:t>Второй работник производит закрепление (открепление) тягового каната с помощью крюка или петли на вагоне, во время передвижения вагона следит за надежностью закрепления каната на вагоне.</w:t>
      </w:r>
    </w:p>
    <w:p>
      <w:pPr>
        <w:spacing w:line="240" w:lineRule="auto"/>
        <w:rPr>
          <w:rFonts w:hAnsi="Times New Roman" w:cs="Times New Roman"/>
          <w:color w:val="000000"/>
          <w:sz w:val="24"/>
          <w:szCs w:val="24"/>
        </w:rPr>
      </w:pPr>
      <w:r>
        <w:rPr>
          <w:rFonts w:hAnsi="Times New Roman" w:cs="Times New Roman"/>
          <w:color w:val="000000"/>
          <w:sz w:val="24"/>
          <w:szCs w:val="24"/>
        </w:rPr>
        <w:t>Третий работник осуществляет закрепление вагонов тормозными башмаками, контролирует передвижение и расстановку вагонов на ремонтных позициях относительно домкратных установок или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5.1.7. При выполнении работ по передвижению вагонов работники должны:</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требования запрещающих, предупреждающих, указательных и предписывающих знаков, надписей и сигналов;</w:t>
      </w:r>
    </w:p>
    <w:p>
      <w:pPr>
        <w:spacing w:line="240" w:lineRule="auto"/>
        <w:rPr>
          <w:rFonts w:hAnsi="Times New Roman" w:cs="Times New Roman"/>
          <w:color w:val="000000"/>
          <w:sz w:val="24"/>
          <w:szCs w:val="24"/>
        </w:rPr>
      </w:pPr>
      <w:r>
        <w:rPr>
          <w:rFonts w:hAnsi="Times New Roman" w:cs="Times New Roman"/>
          <w:color w:val="000000"/>
          <w:sz w:val="24"/>
          <w:szCs w:val="24"/>
        </w:rPr>
        <w:t>- поддерживать связь с руководителем работ (с помощью радиосвязи или видимых сигналов) и выполнять его указания;</w:t>
      </w:r>
    </w:p>
    <w:p>
      <w:pPr>
        <w:spacing w:line="240" w:lineRule="auto"/>
        <w:rPr>
          <w:rFonts w:hAnsi="Times New Roman" w:cs="Times New Roman"/>
          <w:color w:val="000000"/>
          <w:sz w:val="24"/>
          <w:szCs w:val="24"/>
        </w:rPr>
      </w:pPr>
      <w:r>
        <w:rPr>
          <w:rFonts w:hAnsi="Times New Roman" w:cs="Times New Roman"/>
          <w:color w:val="000000"/>
          <w:sz w:val="24"/>
          <w:szCs w:val="24"/>
        </w:rPr>
        <w:t>- заблаговременно отходить на безопасное расстояние до начала передвижения вагона (группы вагонов).</w:t>
      </w:r>
    </w:p>
    <w:p>
      <w:pPr>
        <w:spacing w:line="240" w:lineRule="auto"/>
        <w:rPr>
          <w:rFonts w:hAnsi="Times New Roman" w:cs="Times New Roman"/>
          <w:color w:val="000000"/>
          <w:sz w:val="24"/>
          <w:szCs w:val="24"/>
        </w:rPr>
      </w:pPr>
      <w:r>
        <w:rPr>
          <w:rFonts w:hAnsi="Times New Roman" w:cs="Times New Roman"/>
          <w:color w:val="000000"/>
          <w:sz w:val="24"/>
          <w:szCs w:val="24"/>
        </w:rPr>
        <w:t>5.1.8. Руководитель работ перед началом передвижения вагонов должен ознакомить бригаду с планом и порядком выполнения предстоящих работ, распределить обязанности между работниками и произвести их расстановку по рабочим позициям.</w:t>
      </w:r>
    </w:p>
    <w:p>
      <w:pPr>
        <w:spacing w:line="240" w:lineRule="auto"/>
        <w:rPr>
          <w:rFonts w:hAnsi="Times New Roman" w:cs="Times New Roman"/>
          <w:color w:val="000000"/>
          <w:sz w:val="24"/>
          <w:szCs w:val="24"/>
        </w:rPr>
      </w:pPr>
      <w:r>
        <w:rPr>
          <w:rFonts w:hAnsi="Times New Roman" w:cs="Times New Roman"/>
          <w:color w:val="000000"/>
          <w:sz w:val="24"/>
          <w:szCs w:val="24"/>
        </w:rPr>
        <w:t>5.1.9. После проверки готовности работников и места производства работ к передвижению вагонов (в соответствии с п. 5.1.3 настоящей Инструкции) руководитель маневров дает второму работнику указание приступить к разматыванию и закреплению каната на вагоне.</w:t>
      </w:r>
    </w:p>
    <w:p>
      <w:pPr>
        <w:spacing w:line="240" w:lineRule="auto"/>
        <w:rPr>
          <w:rFonts w:hAnsi="Times New Roman" w:cs="Times New Roman"/>
          <w:color w:val="000000"/>
          <w:sz w:val="24"/>
          <w:szCs w:val="24"/>
        </w:rPr>
      </w:pPr>
      <w:r>
        <w:rPr>
          <w:rFonts w:hAnsi="Times New Roman" w:cs="Times New Roman"/>
          <w:color w:val="000000"/>
          <w:sz w:val="24"/>
          <w:szCs w:val="24"/>
        </w:rPr>
        <w:t>Способ закрепления тягового каната на вагоне устанавливается в технологическом процессе в зависимости от исполнения каната (наличия крюка или петли). Если имеется крюк, канат на вагоне закрепляется крюком за специальный кронштейн на кузове вагона. Канат электролебедки, снабженный на конце петлей, закрепляется на автосцепке вагона.</w:t>
      </w:r>
    </w:p>
    <w:p>
      <w:pPr>
        <w:spacing w:line="240" w:lineRule="auto"/>
        <w:rPr>
          <w:rFonts w:hAnsi="Times New Roman" w:cs="Times New Roman"/>
          <w:color w:val="000000"/>
          <w:sz w:val="24"/>
          <w:szCs w:val="24"/>
        </w:rPr>
      </w:pPr>
      <w:r>
        <w:rPr>
          <w:rFonts w:hAnsi="Times New Roman" w:cs="Times New Roman"/>
          <w:color w:val="000000"/>
          <w:sz w:val="24"/>
          <w:szCs w:val="24"/>
        </w:rPr>
        <w:t>После закрепления каната на вагоне второй работник должен отойти на безопасное расстояние и сообщить (по радиосвязи или видимым сигналом) руководителю маневров о закреплении вагона.</w:t>
      </w:r>
    </w:p>
    <w:p>
      <w:pPr>
        <w:spacing w:line="240" w:lineRule="auto"/>
        <w:rPr>
          <w:rFonts w:hAnsi="Times New Roman" w:cs="Times New Roman"/>
          <w:color w:val="000000"/>
          <w:sz w:val="24"/>
          <w:szCs w:val="24"/>
        </w:rPr>
      </w:pPr>
      <w:r>
        <w:rPr>
          <w:rFonts w:hAnsi="Times New Roman" w:cs="Times New Roman"/>
          <w:color w:val="000000"/>
          <w:sz w:val="24"/>
          <w:szCs w:val="24"/>
        </w:rPr>
        <w:t>5.1.10.Третий работник до начала передвижения вагонов устанавливает тормозной башмак на необходимой ремонтной позиции, убирает тормозные башмаки из-под колес подлежащего передвижению вагона, отходит на безопасное расстояние и передает первому работнику разрешение (по радиосвязи или видимым сигналом) на передвижение вагонов.</w:t>
      </w:r>
    </w:p>
    <w:p>
      <w:pPr>
        <w:spacing w:line="240" w:lineRule="auto"/>
        <w:rPr>
          <w:rFonts w:hAnsi="Times New Roman" w:cs="Times New Roman"/>
          <w:color w:val="000000"/>
          <w:sz w:val="24"/>
          <w:szCs w:val="24"/>
        </w:rPr>
      </w:pPr>
      <w:r>
        <w:rPr>
          <w:rFonts w:hAnsi="Times New Roman" w:cs="Times New Roman"/>
          <w:color w:val="000000"/>
          <w:sz w:val="24"/>
          <w:szCs w:val="24"/>
        </w:rPr>
        <w:t>5.1.11. Первый работник после получения разрешения на передвижение вагонов, убедившись в том, что все работники отошли на безопасное расстояние, подает звуковой сигнал о начале движения, включает пульт управления электролебедки, остается у пульта и наблюдает за движением вагонов. В случае возникновения внештатной ситуации или получения сигнала "Стоп", независимо от того, кем он подан, работник, находящийся у пульта управления, должен немедленно остановить передвижение.</w:t>
      </w:r>
    </w:p>
    <w:p>
      <w:pPr>
        <w:spacing w:line="240" w:lineRule="auto"/>
        <w:rPr>
          <w:rFonts w:hAnsi="Times New Roman" w:cs="Times New Roman"/>
          <w:color w:val="000000"/>
          <w:sz w:val="24"/>
          <w:szCs w:val="24"/>
        </w:rPr>
      </w:pPr>
      <w:r>
        <w:rPr>
          <w:rFonts w:hAnsi="Times New Roman" w:cs="Times New Roman"/>
          <w:color w:val="000000"/>
          <w:sz w:val="24"/>
          <w:szCs w:val="24"/>
        </w:rPr>
        <w:t>Передвижение и расстановку вагонов по ремонтным позициям производить плавно, без рывков. Запрещается передвигать вагоны толчками.</w:t>
      </w:r>
    </w:p>
    <w:p>
      <w:pPr>
        <w:spacing w:line="240" w:lineRule="auto"/>
        <w:rPr>
          <w:rFonts w:hAnsi="Times New Roman" w:cs="Times New Roman"/>
          <w:color w:val="000000"/>
          <w:sz w:val="24"/>
          <w:szCs w:val="24"/>
        </w:rPr>
      </w:pPr>
      <w:r>
        <w:rPr>
          <w:rFonts w:hAnsi="Times New Roman" w:cs="Times New Roman"/>
          <w:color w:val="000000"/>
          <w:sz w:val="24"/>
          <w:szCs w:val="24"/>
        </w:rPr>
        <w:t>5.1.12. При управлении электролебедкой первый работник следит за правильностью укладки канатов на барабанах; в случае схода канатов с барабанов или блоков, образования петель или обнаружения повреждений, немедленно приостанавливает работу электролебедки.</w:t>
      </w:r>
    </w:p>
    <w:p>
      <w:pPr>
        <w:spacing w:line="240" w:lineRule="auto"/>
        <w:rPr>
          <w:rFonts w:hAnsi="Times New Roman" w:cs="Times New Roman"/>
          <w:color w:val="000000"/>
          <w:sz w:val="24"/>
          <w:szCs w:val="24"/>
        </w:rPr>
      </w:pPr>
      <w:r>
        <w:rPr>
          <w:rFonts w:hAnsi="Times New Roman" w:cs="Times New Roman"/>
          <w:color w:val="000000"/>
          <w:sz w:val="24"/>
          <w:szCs w:val="24"/>
        </w:rPr>
        <w:t>Нельзя допускать полного сматывания канатов с барабанов электролебедки. Остаток каната на барабане всегда должен оставаться навитым, не менее двух витков каната, не считая витков, находящихся под зажимным устройством.</w:t>
      </w:r>
    </w:p>
    <w:p>
      <w:pPr>
        <w:spacing w:line="240" w:lineRule="auto"/>
        <w:rPr>
          <w:rFonts w:hAnsi="Times New Roman" w:cs="Times New Roman"/>
          <w:color w:val="000000"/>
          <w:sz w:val="24"/>
          <w:szCs w:val="24"/>
        </w:rPr>
      </w:pPr>
      <w:r>
        <w:rPr>
          <w:rFonts w:hAnsi="Times New Roman" w:cs="Times New Roman"/>
          <w:color w:val="000000"/>
          <w:sz w:val="24"/>
          <w:szCs w:val="24"/>
        </w:rPr>
        <w:t>5.1.13. При постановке вагона на заданную ремонтную позицию и наката колесной пары на тормозной башмак третий работник подает сигнал первому работнику на остановку электролебедки и, после полной остановки вагонов по окончании передвижения закрепляет вагон тормозным башмаком с противоположной стороны.</w:t>
      </w:r>
    </w:p>
    <w:p>
      <w:pPr>
        <w:spacing w:line="240" w:lineRule="auto"/>
        <w:rPr>
          <w:rFonts w:hAnsi="Times New Roman" w:cs="Times New Roman"/>
          <w:color w:val="000000"/>
          <w:sz w:val="24"/>
          <w:szCs w:val="24"/>
        </w:rPr>
      </w:pPr>
      <w:r>
        <w:rPr>
          <w:rFonts w:hAnsi="Times New Roman" w:cs="Times New Roman"/>
          <w:color w:val="000000"/>
          <w:sz w:val="24"/>
          <w:szCs w:val="24"/>
        </w:rPr>
        <w:t>5.1.14. Закрепление вагонов тормозными башмаками производится в соответствии с установленными расчетом нормами закрепления подвижного состава.</w:t>
      </w:r>
    </w:p>
    <w:p>
      <w:pPr>
        <w:spacing w:line="240" w:lineRule="auto"/>
        <w:rPr>
          <w:rFonts w:hAnsi="Times New Roman" w:cs="Times New Roman"/>
          <w:color w:val="000000"/>
          <w:sz w:val="24"/>
          <w:szCs w:val="24"/>
        </w:rPr>
      </w:pPr>
      <w:r>
        <w:rPr>
          <w:rFonts w:hAnsi="Times New Roman" w:cs="Times New Roman"/>
          <w:color w:val="000000"/>
          <w:sz w:val="24"/>
          <w:szCs w:val="24"/>
        </w:rPr>
        <w:t>Работник должен производить установку тормозных башмаков в рукавицах, при этом тормозной башмак следует брать только за ручку.</w:t>
      </w:r>
    </w:p>
    <w:p>
      <w:pPr>
        <w:spacing w:line="240" w:lineRule="auto"/>
        <w:rPr>
          <w:rFonts w:hAnsi="Times New Roman" w:cs="Times New Roman"/>
          <w:color w:val="000000"/>
          <w:sz w:val="24"/>
          <w:szCs w:val="24"/>
        </w:rPr>
      </w:pPr>
      <w:r>
        <w:rPr>
          <w:rFonts w:hAnsi="Times New Roman" w:cs="Times New Roman"/>
          <w:color w:val="000000"/>
          <w:sz w:val="24"/>
          <w:szCs w:val="24"/>
        </w:rPr>
        <w:t>При закреплении вагонов на путях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подкладывать под колесные пары для закрепления вагонов посторонние предметы вместо тормозных башмаков;</w:t>
      </w:r>
    </w:p>
    <w:p>
      <w:pPr>
        <w:spacing w:line="240" w:lineRule="auto"/>
        <w:rPr>
          <w:rFonts w:hAnsi="Times New Roman" w:cs="Times New Roman"/>
          <w:color w:val="000000"/>
          <w:sz w:val="24"/>
          <w:szCs w:val="24"/>
        </w:rPr>
      </w:pPr>
      <w:r>
        <w:rPr>
          <w:rFonts w:hAnsi="Times New Roman" w:cs="Times New Roman"/>
          <w:color w:val="000000"/>
          <w:sz w:val="24"/>
          <w:szCs w:val="24"/>
        </w:rPr>
        <w:t>- устанавливать тормозные башмаки непосредственно перед рельсовым стыком и на рельсовом стыке;</w:t>
      </w:r>
    </w:p>
    <w:p>
      <w:pPr>
        <w:spacing w:line="240" w:lineRule="auto"/>
        <w:rPr>
          <w:rFonts w:hAnsi="Times New Roman" w:cs="Times New Roman"/>
          <w:color w:val="000000"/>
          <w:sz w:val="24"/>
          <w:szCs w:val="24"/>
        </w:rPr>
      </w:pPr>
      <w:r>
        <w:rPr>
          <w:rFonts w:hAnsi="Times New Roman" w:cs="Times New Roman"/>
          <w:color w:val="000000"/>
          <w:sz w:val="24"/>
          <w:szCs w:val="24"/>
        </w:rPr>
        <w:t>- устанавливать тормозной башмак рукой под передвигаемые вагоны;</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неисправные тормозные башмаки;</w:t>
      </w:r>
    </w:p>
    <w:p>
      <w:pPr>
        <w:spacing w:line="240" w:lineRule="auto"/>
        <w:rPr>
          <w:rFonts w:hAnsi="Times New Roman" w:cs="Times New Roman"/>
          <w:color w:val="000000"/>
          <w:sz w:val="24"/>
          <w:szCs w:val="24"/>
        </w:rPr>
      </w:pPr>
      <w:r>
        <w:rPr>
          <w:rFonts w:hAnsi="Times New Roman" w:cs="Times New Roman"/>
          <w:color w:val="000000"/>
          <w:sz w:val="24"/>
          <w:szCs w:val="24"/>
        </w:rPr>
        <w:t>- с лопнувшей головкой; с покоробленной и изогнутой подошвой;</w:t>
      </w:r>
    </w:p>
    <w:p>
      <w:pPr>
        <w:spacing w:line="240" w:lineRule="auto"/>
        <w:rPr>
          <w:rFonts w:hAnsi="Times New Roman" w:cs="Times New Roman"/>
          <w:color w:val="000000"/>
          <w:sz w:val="24"/>
          <w:szCs w:val="24"/>
        </w:rPr>
      </w:pPr>
      <w:r>
        <w:rPr>
          <w:rFonts w:hAnsi="Times New Roman" w:cs="Times New Roman"/>
          <w:color w:val="000000"/>
          <w:sz w:val="24"/>
          <w:szCs w:val="24"/>
        </w:rPr>
        <w:t>- с лопнувшим, надломленным, расплющенным или изогнутым носком подошвы;</w:t>
      </w:r>
    </w:p>
    <w:p>
      <w:pPr>
        <w:spacing w:line="240" w:lineRule="auto"/>
        <w:rPr>
          <w:rFonts w:hAnsi="Times New Roman" w:cs="Times New Roman"/>
          <w:color w:val="000000"/>
          <w:sz w:val="24"/>
          <w:szCs w:val="24"/>
        </w:rPr>
      </w:pPr>
      <w:r>
        <w:rPr>
          <w:rFonts w:hAnsi="Times New Roman" w:cs="Times New Roman"/>
          <w:color w:val="000000"/>
          <w:sz w:val="24"/>
          <w:szCs w:val="24"/>
        </w:rPr>
        <w:t>- с ослабленным креплением головки с подошвой;</w:t>
      </w:r>
    </w:p>
    <w:p>
      <w:pPr>
        <w:spacing w:line="240" w:lineRule="auto"/>
        <w:rPr>
          <w:rFonts w:hAnsi="Times New Roman" w:cs="Times New Roman"/>
          <w:color w:val="000000"/>
          <w:sz w:val="24"/>
          <w:szCs w:val="24"/>
        </w:rPr>
      </w:pPr>
      <w:r>
        <w:rPr>
          <w:rFonts w:hAnsi="Times New Roman" w:cs="Times New Roman"/>
          <w:color w:val="000000"/>
          <w:sz w:val="24"/>
          <w:szCs w:val="24"/>
        </w:rPr>
        <w:t>- с изогнутой и надломленной рукояткой или без нее;</w:t>
      </w:r>
    </w:p>
    <w:p>
      <w:pPr>
        <w:spacing w:line="240" w:lineRule="auto"/>
        <w:rPr>
          <w:rFonts w:hAnsi="Times New Roman" w:cs="Times New Roman"/>
          <w:color w:val="000000"/>
          <w:sz w:val="24"/>
          <w:szCs w:val="24"/>
        </w:rPr>
      </w:pPr>
      <w:r>
        <w:rPr>
          <w:rFonts w:hAnsi="Times New Roman" w:cs="Times New Roman"/>
          <w:color w:val="000000"/>
          <w:sz w:val="24"/>
          <w:szCs w:val="24"/>
        </w:rPr>
        <w:t>- с поврежденными или значительно изношенными бортами подошвы.</w:t>
      </w:r>
    </w:p>
    <w:p>
      <w:pPr>
        <w:spacing w:line="240" w:lineRule="auto"/>
        <w:rPr>
          <w:rFonts w:hAnsi="Times New Roman" w:cs="Times New Roman"/>
          <w:color w:val="000000"/>
          <w:sz w:val="24"/>
          <w:szCs w:val="24"/>
        </w:rPr>
      </w:pPr>
      <w:r>
        <w:rPr>
          <w:rFonts w:hAnsi="Times New Roman" w:cs="Times New Roman"/>
          <w:color w:val="000000"/>
          <w:sz w:val="24"/>
          <w:szCs w:val="24"/>
        </w:rPr>
        <w:t>5.1.15. Первый работник после получения сигнала о закреплении вагонов включает на пульте управления обратное вращение барабана для ослабления натяжения каната и дает указание второму работнику открепить канат от вагона. После открепления тягового каната от вагона включает электролебедку для намотки каната на ее барабан.</w:t>
      </w:r>
    </w:p>
    <w:p>
      <w:pPr>
        <w:spacing w:line="240" w:lineRule="auto"/>
        <w:rPr>
          <w:rFonts w:hAnsi="Times New Roman" w:cs="Times New Roman"/>
          <w:color w:val="000000"/>
          <w:sz w:val="24"/>
          <w:szCs w:val="24"/>
        </w:rPr>
      </w:pPr>
      <w:r>
        <w:rPr>
          <w:rFonts w:hAnsi="Times New Roman" w:cs="Times New Roman"/>
          <w:color w:val="000000"/>
          <w:sz w:val="24"/>
          <w:szCs w:val="24"/>
        </w:rPr>
        <w:t>5.1.16. После постановки вагонов на ремонтные позиции место производства работ ограждают, а ремонтируемые вагоны дополнительно ограждают спаренными тормозными башмаками, которые располагают на обоих рельсах на расстоянии не менее 25 метров от крайнего вагона или против предельного столбика, если расстояние до него составляет менее 25 метров.</w:t>
      </w:r>
    </w:p>
    <w:p>
      <w:pPr>
        <w:spacing w:line="240" w:lineRule="auto"/>
        <w:rPr>
          <w:rFonts w:hAnsi="Times New Roman" w:cs="Times New Roman"/>
          <w:color w:val="000000"/>
          <w:sz w:val="24"/>
          <w:szCs w:val="24"/>
        </w:rPr>
      </w:pPr>
      <w:r>
        <w:rPr>
          <w:rFonts w:hAnsi="Times New Roman" w:cs="Times New Roman"/>
          <w:color w:val="000000"/>
          <w:sz w:val="24"/>
          <w:szCs w:val="24"/>
        </w:rPr>
        <w:t>5.1.17. Снятие сигналов ограждения производится только после окончания работ и удаления руководителем работ всех работников от ремонтируемого вагона или группы вагонов на безопасное расстояние.</w:t>
      </w:r>
    </w:p>
    <w:p>
      <w:pPr>
        <w:spacing w:line="240" w:lineRule="auto"/>
        <w:rPr>
          <w:rFonts w:hAnsi="Times New Roman" w:cs="Times New Roman"/>
          <w:color w:val="000000"/>
          <w:sz w:val="24"/>
          <w:szCs w:val="24"/>
        </w:rPr>
      </w:pPr>
      <w:r>
        <w:rPr>
          <w:rFonts w:hAnsi="Times New Roman" w:cs="Times New Roman"/>
          <w:color w:val="000000"/>
          <w:sz w:val="24"/>
          <w:szCs w:val="24"/>
        </w:rPr>
        <w:t>5.1.18. При работе с электролебедкой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отвлекаться от работы и отвлекать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без присмотра включенную электролебедку;</w:t>
      </w:r>
    </w:p>
    <w:p>
      <w:pPr>
        <w:spacing w:line="240" w:lineRule="auto"/>
        <w:rPr>
          <w:rFonts w:hAnsi="Times New Roman" w:cs="Times New Roman"/>
          <w:color w:val="000000"/>
          <w:sz w:val="24"/>
          <w:szCs w:val="24"/>
        </w:rPr>
      </w:pPr>
      <w:r>
        <w:rPr>
          <w:rFonts w:hAnsi="Times New Roman" w:cs="Times New Roman"/>
          <w:color w:val="000000"/>
          <w:sz w:val="24"/>
          <w:szCs w:val="24"/>
        </w:rPr>
        <w:t>- ремонтировать, смазывать или регулировать механизмы электролебедки во время ее работы;</w:t>
      </w:r>
    </w:p>
    <w:p>
      <w:pPr>
        <w:spacing w:line="240" w:lineRule="auto"/>
        <w:rPr>
          <w:rFonts w:hAnsi="Times New Roman" w:cs="Times New Roman"/>
          <w:color w:val="000000"/>
          <w:sz w:val="24"/>
          <w:szCs w:val="24"/>
        </w:rPr>
      </w:pPr>
      <w:r>
        <w:rPr>
          <w:rFonts w:hAnsi="Times New Roman" w:cs="Times New Roman"/>
          <w:color w:val="000000"/>
          <w:sz w:val="24"/>
          <w:szCs w:val="24"/>
        </w:rPr>
        <w:t>- снимать защитные ограждения с движущихся, вращающихся и токоведущих частей электролебедки;</w:t>
      </w:r>
    </w:p>
    <w:p>
      <w:pPr>
        <w:spacing w:line="240" w:lineRule="auto"/>
        <w:rPr>
          <w:rFonts w:hAnsi="Times New Roman" w:cs="Times New Roman"/>
          <w:color w:val="000000"/>
          <w:sz w:val="24"/>
          <w:szCs w:val="24"/>
        </w:rPr>
      </w:pPr>
      <w:r>
        <w:rPr>
          <w:rFonts w:hAnsi="Times New Roman" w:cs="Times New Roman"/>
          <w:color w:val="000000"/>
          <w:sz w:val="24"/>
          <w:szCs w:val="24"/>
        </w:rPr>
        <w:t>- тормозить барабан электролебедки с помощью приспособлений, не предусмотренных конструкцией электролебедки;</w:t>
      </w:r>
    </w:p>
    <w:p>
      <w:pPr>
        <w:spacing w:line="240" w:lineRule="auto"/>
        <w:rPr>
          <w:rFonts w:hAnsi="Times New Roman" w:cs="Times New Roman"/>
          <w:color w:val="000000"/>
          <w:sz w:val="24"/>
          <w:szCs w:val="24"/>
        </w:rPr>
      </w:pPr>
      <w:r>
        <w:rPr>
          <w:rFonts w:hAnsi="Times New Roman" w:cs="Times New Roman"/>
          <w:color w:val="000000"/>
          <w:sz w:val="24"/>
          <w:szCs w:val="24"/>
        </w:rPr>
        <w:t>- исправлять руками наматывание каната на вращающемся барабане;</w:t>
      </w:r>
    </w:p>
    <w:p>
      <w:pPr>
        <w:spacing w:line="240" w:lineRule="auto"/>
        <w:rPr>
          <w:rFonts w:hAnsi="Times New Roman" w:cs="Times New Roman"/>
          <w:color w:val="000000"/>
          <w:sz w:val="24"/>
          <w:szCs w:val="24"/>
        </w:rPr>
      </w:pPr>
      <w:r>
        <w:rPr>
          <w:rFonts w:hAnsi="Times New Roman" w:cs="Times New Roman"/>
          <w:color w:val="000000"/>
          <w:sz w:val="24"/>
          <w:szCs w:val="24"/>
        </w:rPr>
        <w:t>- перемещать вагон при отсутствии его прямой видимости. В случае отсутствия прямой видимости вагона руководитель работ должен назначить сигнальщика;</w:t>
      </w:r>
    </w:p>
    <w:p>
      <w:pPr>
        <w:spacing w:line="240" w:lineRule="auto"/>
        <w:rPr>
          <w:rFonts w:hAnsi="Times New Roman" w:cs="Times New Roman"/>
          <w:color w:val="000000"/>
          <w:sz w:val="24"/>
          <w:szCs w:val="24"/>
        </w:rPr>
      </w:pPr>
      <w:r>
        <w:rPr>
          <w:rFonts w:hAnsi="Times New Roman" w:cs="Times New Roman"/>
          <w:color w:val="000000"/>
          <w:sz w:val="24"/>
          <w:szCs w:val="24"/>
        </w:rPr>
        <w:t>- закреплять канат электролебедки за расцепные рычаги, подножки, буксы и другие части вагонов;</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канатом, имеющим повреждения, узлы и обрывы прядей;</w:t>
      </w:r>
    </w:p>
    <w:p>
      <w:pPr>
        <w:spacing w:line="240" w:lineRule="auto"/>
        <w:rPr>
          <w:rFonts w:hAnsi="Times New Roman" w:cs="Times New Roman"/>
          <w:color w:val="000000"/>
          <w:sz w:val="24"/>
          <w:szCs w:val="24"/>
        </w:rPr>
      </w:pPr>
      <w:r>
        <w:rPr>
          <w:rFonts w:hAnsi="Times New Roman" w:cs="Times New Roman"/>
          <w:color w:val="000000"/>
          <w:sz w:val="24"/>
          <w:szCs w:val="24"/>
        </w:rPr>
        <w:t>- передвигать вагоны при отсутствии исправных тормозных башмаков;</w:t>
      </w:r>
    </w:p>
    <w:p>
      <w:pPr>
        <w:spacing w:line="240" w:lineRule="auto"/>
        <w:rPr>
          <w:rFonts w:hAnsi="Times New Roman" w:cs="Times New Roman"/>
          <w:color w:val="000000"/>
          <w:sz w:val="24"/>
          <w:szCs w:val="24"/>
        </w:rPr>
      </w:pPr>
      <w:r>
        <w:rPr>
          <w:rFonts w:hAnsi="Times New Roman" w:cs="Times New Roman"/>
          <w:color w:val="000000"/>
          <w:sz w:val="24"/>
          <w:szCs w:val="24"/>
        </w:rPr>
        <w:t>- передвигать вагоны за пределы установленного технологическим процессом фронта ремонтных работ;</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канат электролебедки в закрепленном на вагоне состоянии после окончания передвижения вагона;</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передвижение вагонов с помощью электролебедки в одно лицо;</w:t>
      </w:r>
    </w:p>
    <w:p>
      <w:pPr>
        <w:spacing w:line="240" w:lineRule="auto"/>
        <w:rPr>
          <w:rFonts w:hAnsi="Times New Roman" w:cs="Times New Roman"/>
          <w:color w:val="000000"/>
          <w:sz w:val="24"/>
          <w:szCs w:val="24"/>
        </w:rPr>
      </w:pPr>
      <w:r>
        <w:rPr>
          <w:rFonts w:hAnsi="Times New Roman" w:cs="Times New Roman"/>
          <w:color w:val="000000"/>
          <w:sz w:val="24"/>
          <w:szCs w:val="24"/>
        </w:rPr>
        <w:t>- расцеплять вагоны во время движения.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5.4.2.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5.4.3.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обрыв или повреждение тягового каната;</w:t>
      </w:r>
    </w:p>
    <w:p>
      <w:pPr>
        <w:spacing w:line="240" w:lineRule="auto"/>
        <w:rPr>
          <w:rFonts w:hAnsi="Times New Roman" w:cs="Times New Roman"/>
          <w:color w:val="000000"/>
          <w:sz w:val="24"/>
          <w:szCs w:val="24"/>
        </w:rPr>
      </w:pPr>
      <w:r>
        <w:rPr>
          <w:rFonts w:hAnsi="Times New Roman" w:cs="Times New Roman"/>
          <w:color w:val="000000"/>
          <w:sz w:val="24"/>
          <w:szCs w:val="24"/>
        </w:rPr>
        <w:t>- неправильное наматывание тягового каната на барабан электролебедки;</w:t>
      </w:r>
    </w:p>
    <w:p>
      <w:pPr>
        <w:spacing w:line="240" w:lineRule="auto"/>
        <w:rPr>
          <w:rFonts w:hAnsi="Times New Roman" w:cs="Times New Roman"/>
          <w:color w:val="000000"/>
          <w:sz w:val="24"/>
          <w:szCs w:val="24"/>
        </w:rPr>
      </w:pPr>
      <w:r>
        <w:rPr>
          <w:rFonts w:hAnsi="Times New Roman" w:cs="Times New Roman"/>
          <w:color w:val="000000"/>
          <w:sz w:val="24"/>
          <w:szCs w:val="24"/>
        </w:rPr>
        <w:t>- сход тягового каната с направляющего блока;</w:t>
      </w:r>
    </w:p>
    <w:p>
      <w:pPr>
        <w:spacing w:line="240" w:lineRule="auto"/>
        <w:rPr>
          <w:rFonts w:hAnsi="Times New Roman" w:cs="Times New Roman"/>
          <w:color w:val="000000"/>
          <w:sz w:val="24"/>
          <w:szCs w:val="24"/>
        </w:rPr>
      </w:pPr>
      <w:r>
        <w:rPr>
          <w:rFonts w:hAnsi="Times New Roman" w:cs="Times New Roman"/>
          <w:color w:val="000000"/>
          <w:sz w:val="24"/>
          <w:szCs w:val="24"/>
        </w:rPr>
        <w:t>- попадание под напряжение металлоконструкций электролебедки;</w:t>
      </w:r>
    </w:p>
    <w:p>
      <w:pPr>
        <w:spacing w:line="240" w:lineRule="auto"/>
        <w:rPr>
          <w:rFonts w:hAnsi="Times New Roman" w:cs="Times New Roman"/>
          <w:color w:val="000000"/>
          <w:sz w:val="24"/>
          <w:szCs w:val="24"/>
        </w:rPr>
      </w:pPr>
      <w:r>
        <w:rPr>
          <w:rFonts w:hAnsi="Times New Roman" w:cs="Times New Roman"/>
          <w:color w:val="000000"/>
          <w:sz w:val="24"/>
          <w:szCs w:val="24"/>
        </w:rPr>
        <w:t>- возгорание, пожар.</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схода тягового каната с направляющего блока, обрыва или повреждения тягового каната, а также неправильного наматывания тягового каната на барабан электролебедки,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прекратить работу, выключить электролебедку на пусковом устройстве, отключить рубильник электропитания;</w:t>
      </w:r>
    </w:p>
    <w:p>
      <w:pPr>
        <w:spacing w:line="240" w:lineRule="auto"/>
        <w:rPr>
          <w:rFonts w:hAnsi="Times New Roman" w:cs="Times New Roman"/>
          <w:color w:val="000000"/>
          <w:sz w:val="24"/>
          <w:szCs w:val="24"/>
        </w:rPr>
      </w:pPr>
      <w:r>
        <w:rPr>
          <w:rFonts w:hAnsi="Times New Roman" w:cs="Times New Roman"/>
          <w:color w:val="000000"/>
          <w:sz w:val="24"/>
          <w:szCs w:val="24"/>
        </w:rPr>
        <w:t>- поставить в известность о случившемся руководителя производственного участка, лицо, ответственное за содержание электролебедки в исправном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6.2.2. Если во время работы металлоконструкции электролебедки оказались под напряжением,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предупредить работников об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выключить рубильник электропитания, вывесить на нем табличку "Не включать! Работают люди", сообщить о случившемся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6.2.3. При возгорании и пожаре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отключить электролебедку на пусковом устройстве и отключить рубильник электропитания;</w:t>
      </w:r>
    </w:p>
    <w:p>
      <w:pPr>
        <w:spacing w:line="240" w:lineRule="auto"/>
        <w:rPr>
          <w:rFonts w:hAnsi="Times New Roman" w:cs="Times New Roman"/>
          <w:color w:val="000000"/>
          <w:sz w:val="24"/>
          <w:szCs w:val="24"/>
        </w:rPr>
      </w:pPr>
      <w:r>
        <w:rPr>
          <w:rFonts w:hAnsi="Times New Roman" w:cs="Times New Roman"/>
          <w:color w:val="000000"/>
          <w:sz w:val="24"/>
          <w:szCs w:val="24"/>
        </w:rPr>
        <w:t>- поставить в известность руководителя работ, вызвать пожарную охрану, сообщив точное место возникновения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 оповестить окружающих и вывести людей из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 приступить к ликвидации пожара, используя имеющиеся средства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6.2.4. Возобновление работы электролебедки допускается только после разрешения лица, ответственного за содержание ее в исправном состоянии.</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руководителя работ о ситуации, угрожающей жизни и здоровью людей, и извещения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 электролебедкой работник должен:</w:t>
      </w:r>
    </w:p>
    <w:p>
      <w:pPr>
        <w:spacing w:line="240" w:lineRule="auto"/>
        <w:rPr>
          <w:rFonts w:hAnsi="Times New Roman" w:cs="Times New Roman"/>
          <w:color w:val="000000"/>
          <w:sz w:val="24"/>
          <w:szCs w:val="24"/>
        </w:rPr>
      </w:pPr>
      <w:r>
        <w:rPr>
          <w:rFonts w:hAnsi="Times New Roman" w:cs="Times New Roman"/>
          <w:color w:val="000000"/>
          <w:sz w:val="24"/>
          <w:szCs w:val="24"/>
        </w:rPr>
        <w:t>- привести электролебедку в нерабочее положение (открепить крюк или петлю каната от вагона), канат смотать на барабан, отключить электролебедку от электропитания на пусковом устройстве, выключить рубильник;</w:t>
      </w:r>
    </w:p>
    <w:p>
      <w:pPr>
        <w:spacing w:line="240" w:lineRule="auto"/>
        <w:rPr>
          <w:rFonts w:hAnsi="Times New Roman" w:cs="Times New Roman"/>
          <w:color w:val="000000"/>
          <w:sz w:val="24"/>
          <w:szCs w:val="24"/>
        </w:rPr>
      </w:pPr>
      <w:r>
        <w:rPr>
          <w:rFonts w:hAnsi="Times New Roman" w:cs="Times New Roman"/>
          <w:color w:val="000000"/>
          <w:sz w:val="24"/>
          <w:szCs w:val="24"/>
        </w:rPr>
        <w:t>- очистить рабочее место от мусора;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Использованные при уборке тряпки, ветошь и другие обтирочные материалы следует сложить в специально отведенное для них место (например, металлический ящик с закрывающейся крышкой).</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aa67621cf2e42e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