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сливу (переливу) кислот, щелочей и других едких веществ из автоцистерн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работ по сливу (переливу) кислот, щелочей и других едких веществ из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работников, занятых на работах по сливу (переливу) кислот, щелочей и других едких веществ из автоцистерн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сливу (переливу) кислот, щелочей и других едких веществ из автоцистерн;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работников, занятых на работах по сливу (переливу) кислот, щелочей и других едких веществ из автоцистерн;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сливе (переливе) кислот, щелочей и других едких веществ из автоцистерн;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сливе (переливе) кислот, щелочей и других едких веществ из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на работах по сливу (переливу) кислот, щелочей и других едких веществ из автоцистерн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выполнению работ по сливу (переливу) кислот, щелочей и других едких веществ из автоцистерн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работах по сливу (переливу) кислот, щелочей и других едких веществ из автоцистерн.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работах по сливу (переливу) кислот, щелочей и других едких веществ из автоцистерн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Работники при выполнении операций по сливу (переливу) кислот, щелочей и других едких веществ из автоцистерн могут быть подвержены воздействию опасных и вредных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химическим ожогам;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поражению электрическим током в случае нарушения изоляции электропроводов, неисправности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механическим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работах по сливу (переливу) кислот, щелочей и других едких веществ из автоцистерн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получения ожога из-за нарушений требований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Визуально проверить наличие заземляющих проводников: сливо-наливных эстакад, оборудования эстакад.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наливные шланги с целью выявления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телефонной связи эстакад с обслуживающими их насосными.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Ознакомиться с записями в журнале приема-сдачи смены (вахтенный журнал).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 неисправностях и неполадках сообщить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Руководство сливом-наливом цистерн должно быть возложено на старшего по смене. Ему запрещается отлучаться во время слива-налива.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Операции по сливу-наливу должны выполнять не менее двух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Переход с обслуживающей площадки эстакады на цистерну должен осуществляться через переходные мостики. Мостики должны быть заземлены; нижняя часть мостика со стороны цистерны должна иметь резиновую или деревянную накладку с потайными болтами.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Автоцистерны, предназначенные для налива кислот, щелочей и других едких веществ, должны быть заземлены. Налив кислот, щелочей и других едких веществ должен производиться при неработающем двигателе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эксплуатировать цистерну с неисправными: сливными приборами, внутренними лестницами, площадками, поручнями, а также с подтеканием котла, крышками без проушин для пломбирования, без резиновой прокладки. Все отмеченные недостатки (неисправности) оформляются актом.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Кислоты, щелочи и другие едкие вещества в цистерну должен поступать равномерной струей под слой жидкости. Подача кислот, щелочей и других едких веществ«падающей струей»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проведение сливоналивных операций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налива необходимо осуществлять контроль наполнения резервуара, цистерны, не допуская перелива кислот, щелочей и других едких веществ. Случайно разлитые кислоты, щелочи и другие едкие вещества следует немедленно удалить, а место разлива кислот, щелочей и других едких веществ зачистить и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Если при наливе кислот, щелочей и других едких веществ в автоцистерну допущен его пролив, то запуск двигателя запрещается. В этом случае автоцистерна должна быть отбуксирована на безопасное расстояние с помощью троса или штанги.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открытии люка резервуара, цистерны с кислотами, щелочами и другими едкими веществами работнику необходимо находиться относительно люка с наветренной стороны.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Запрещается заглядывать в открытый люк или низко наклоняться к его горловине во избежание вдыхания и отравления выделяющимися вредными парами кислот, щелочей и других едких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Открытие и закрытие задвижек должно производиться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Территория сливо-наливных устройств, автомобильные эстакады должны содержаться в чистоте, в зимнее время — очищаться от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На территории эстакад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ремонт и очистку автоцистерн;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невзрывозащищенные фонари, переносные лампы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сбрасывать с эстакады, резервуара, цистерны инструменты, детали, соединительные шланги, ветошь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Лицам, не имеющим непосредственного отношения к обслуживанию резервуаров, цистерн, находиться на территории резервуарных парков и эстакад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работах по сливу (переливу) кислот, щелочей и других едких веществ из автоцистерн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аварии при сливе (переливе) кислот, щелочей и других едких веществ из автоцистерн необходимо принять меры, предупреждающие потерю едких веществ, известить об этом дежурных предприятия, сообщить в пожарную охрану, прекратить все технологические операции, удалить людей из опасной зоны, принять участие в ликвидации аварийной ситуации согласно плану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оборудование, убрать инструмент, тряпки, ветошь поместить в железные ящики с крышками и убрать в специально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разлитые вещества во время сливоналивных операций, а зачищенное место засыпать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Спецодежду и спецобувь сдать на хранение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26c33c3d93d473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