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работ в емкостях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работ в емкостях.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в емкостях.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выполнении работ в емкостях;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по выполнении работ в емкостях;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в емкостях;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по выполнении работ в емкостях.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работ в емкостях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на высоте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16.11.2020 № 782н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работе в ограниченных и замкнутых пространствах,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 в емкостях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 при выполнении работ в емкостях.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При выполнении работ в емкостях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Во время работы по выполнении работ в емкостях на работников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падение предметов на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возможность получения ушибов при открывании и закрывании крышек люков;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загазованность замкнутого пространства ядовитыми и взрывоопасными газами, что может привести к взрыву, отравлению или ожогам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загрязненность и запыленность воздуха ограниченного пространства;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влажность.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 замкнутом пространстве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Падение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Подвижные части оборудования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Поражение электротоком;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Воздействие на работников взрывов веществ в замкнутом объеме, стресс, эмоциональные расстройства, чувство страха, рассеянное внимание, ошибочные действия, отравления от воздействия 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 и средства индивидуальной защиты.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в емкостях. Получить наряд-допуск на работу в емкости.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4.1.5. Подготавливаемый для выполнения работ инструмент должен соответствовать требованиям </w:t>
      </w:r>
      <w:r>
        <w:rPr>
          <w:rFonts w:hAnsi="Times New Roman" w:cs="Times New Roman"/>
          <w:color w:val="000000"/>
          <w:sz w:val="24"/>
          <w:szCs w:val="24"/>
        </w:rPr>
        <w:t>приказа Минтруда России от 27.11.2020 N 835н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с инструментом и приспособлениями".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исправность ручного слесарного инструмента и убедиться в том, что он соответствует следующим требованиям безопасности: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бойки молотков и кувалд имеют гладкую, слегка выпуклую поверхность без скоса, сколов, выбоин, трещин и заусенцев;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рукоятки молотков, кувалд и другого инструмента ударного действия изготовлены из сухой древесины твердых лиственных пород без сучков и косослоя или из синтетических материалов, обеспечивающих эксплуатационную прочность и надежность в работе. Рукоятки гладкие, без трещин, имеют по всей длине в сечении овальную форму;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свободному концу рукоятка несколько утолщенная во избежание выскальзывания ее из руки при взмахах и ударах инструментом. У кувалд рукоятка к свободному концу должна быть несколько тоньше, кувалда насаживается на рукоятку в сторону утолщенного конца, без клиньев;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ось рукоятки перпендикулярна оси молотка или кувалды. Клинья для закрепления молотка выполнены из мягкой стали и имеют насечки (ерши);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рукоятки напильников, шаберов, ножовок стянуты металлическими бандажными кольцами;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отвертки имеют исправные рукоятки, прямой стержень, рабочая часть - ровные плоские боковые грани, без сколов и повреждений;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 ударного действия (зубила, крейцмейсели, бородки, просечки, керны и др.) гладкий, затылочная часть - без трещин, заусенцев, наклепа и сколов. На рабочей части нет повреждений, длина инструмента - не менее 150 мм. Средняя часть зубила имеет овальное или многогранное сечение без острых ребер и заусенцев на боковых гранях, ударная часть - форму усеченного конуса;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рабочие поверхности гаечных ключей не имеют трещин, забоин, скосов, а рукоятки - заусенцев;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ручные рычажные ножницы надежно закреплены на специальной стойке, в любой части ножей не допускается наличие вмятин, повреждений или трещин, режущие кромки ножей острые и плотно соприкасаются.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Получить страховочные системы безопасности, газоанализаторы газа, аккумуляторный фонарь напряжением 12 Вольт, ручной вентилятор, ограждения, плакаты установленного образца. Все полученные средства для работы должны быть проверены на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предупреждающих плакатов.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Все изолирующие части инструмента должны иметь гладкую поверхность, не иметь трещин, заусенцев. Изоляционное покрытие рукояток должно плотно прилегать к металлическим частям инструмента и полностью изолировать ту часть, которая во время работы находится в руке работающего. Изолированные рукоятки должны снабжаться упорами и иметь длину не менее 10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исправность заземления, наличие и исправность противопожарного инвентаря, наличие средств индивидуальной защиты, работу вентиляционных установок, электрооборудования.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Осмотреть рабочее место, привести его в порядок, убрать лишние и мешающие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Перед началом работ по ремонту трубопровода (теплопровода) убедиться в том, что задвижки, вентили плотно закрыты, давление в трубопроводе отсутствует. Не приступать к работам при наличии избыточного давления в трубопроводе.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Перед выполнением работ вблизи электроустановок, движущихся частей производственного оборудования убедиться в том, что в опасных местах установлены защитные ограждения или электроустановки выключены, оборудование остановлено и отключено от сети, на отключающих устройствах вывешены плакаты "Не включать.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Для выполнения работ, связанных со спуском работников в емкостные сооружения, необходимо назначать не менее 3 работников, 2 из которых (наблюдающие) должны находиться вне емкостного сооружения и непрерывно наблюдать за работающим внутри емкостного сооружения. Конец сигнального каната работающего внутри емкостного сооружения работника должен находиться в руках одного из наблюдающих.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отвлекать работников для выполнения других работ до тех пор, пока работающий в емкостном сооружении не выйдет на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Если работник, находящийся внутри емкостного сооружения, почувствует недомогание и подаст условный сигнал сигнальным канатом или с помощью другого организованного способа двухсторонней связи, наблюдающие должны немедленно эвакуировать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Спускаться в емкостное сооружение для оказания помощи пострадавшему без соответствующих средств индивидуальной защиты органов дыхания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Люки смотровых колодцев необходимо открывать специальными ключами длиной не менее 500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открывать люки колодцев руками или при помощи случайных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 колодцев с открытыми крышками должны быть поставлены временные решетки и ограждения, освещенные в ночное время, а также вывешены предупреждающие знаки.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Для открывания и закрывания расположенных в емкостных сооружениях задвижек необходимо пользоваться штангой-вилкой.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Перед спуском в емкостные сооружения они должны быть проверены на отсутствие загазованности с помощью газоанализаторов.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эксплуатации газоанализатора необходимо руководствоваться технической документацией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обнаружении газа необходимо принять меры по его удалению путем естественного или принудительного вентилирования.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Эффективность вентилирования контролируется повторным анализом воздуха непосредственно перед началом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Водопроводный колодец может быть освобожден от газа путем заполнения его водой из находящегося в нем пожарного гидранта.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удаления газа работы следует производить с применением средств индивидуальной защиты органов дыхания, соответствующих условиям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Работы, выполняемые внутри емкостных сооружений с использованием средств индивидуальной защиты органов дыхания, каждые 15 минут должны чередоваться с 15-минутным отдыхом на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Перед выполнением газоопасных работ с использованием шланговых противогазов они должны проверяться на герметичность.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температуре воздуха в емкостном сооружении 40 - 50 °C работа должна быть организована так, чтобы время пребывания работника внутри емкостного сооружения не превышало 20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Продолжительность времени отдыха работника с выходом из емкостного сооружения должна составлять не менее 20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внутри емкостного сооружения при температуре воздуха выше 50 °C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наличии внутри емкостного сооружения воды, температура которой выше 45 °C, а уровень превышает 200 мм, выполнять работы в емкостном сооружении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Прежде чем закрыть люк емкостного сооружения по завершении работ, руководитель работ должен удостовериться в том, что внутри емкостного сооружения не остался кто-либо из работников, а оборудование, материалы и инструмент, применявшиеся при выполнении работ, удалены с мест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 емкостях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предметов с высоты, разрушающиеся конструкции, обрушающаяся порода, насыпь, по причине физического износа, истечения срока эксплуатации, по причине нахождения в зоне возможного падения, заваливания, обрушения, разрушения, сползания материалов, предметов, конструкций. Выполнение работ, выполняемые на одном объекте одновременно в двух и более уровнях по высоте, по причине;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на работников взрывов веществ в замкнутом объеме;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удушье, затрудненное дыхание, отравление, головокружение, обморок, летальный исход, заболевания, по причине недостатка кислорода в воздухе;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Планом мероприятий при аварийной ситуации и при проведении спасательных работ должно быть предусмотрено проведение мероприятий и применение эвакуационных и спасательных средств, позволяющих осуществлять эвакуацию людей в случае аварии или несчастного случая при производстве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Для уменьшения риска травмирования работника, оставшегося в страховочной системе после остановки падения в состоянии зависания, план эвакуации должен предусматривать мероприятия и средства (например, системы самоспасения), позволяющие в максимально короткий срок (не более 10 минут) освободить работника от зависания.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До прибытия соответствующих служб работникам принять меры по ликвидации аварии и оказать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 Применение сжатого воздуха для уборки рабочих мест, для обдувки деталей (изделий), технологического оборудования и одежды запрещается. Убрать и сложить инструмент и инвентарь, снять вывешенные плакаты. Приспособления, средства индивидуальной защиты, используемые во время работы, расположить в предназначенных для этих целей местах. По окончании смены промасленная ветошь должна быть удалена из металлического ящика.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Сообщить своему руководителю обо всех неполадках и неисправностях, замеченных во время работы, и мерах, принятых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d167055eb15420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