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выполнении стропальных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стропальных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стропальных работ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стропальных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стропальных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стропальных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стропальных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стропальных работ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выполнения стропальных 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стропальных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стропальных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стропальщика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 и их части;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 складируемые грузы;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машин, падение 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складского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стропальных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по-мощью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имею-щихся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при-способлений,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оборудо-вания, наличия и состояния оградительной техники, защитных блокировок, сиг-нализации,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Все обнаруженные неисправности должны быть устранены до начала выполнения работы. В случае невозможности их устранения своими силами ра-ботник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 С рабочего места необходимо убрать мусор, производственные отхо-ды,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соот-ветствуют требованиям по охране труда или другим требованиям, регламенти-рующим безопасное производство работ, а также без получения целевого ин-структажа по охране труда при выполнении работ повышенной опасности, несвойственных профессии работника разовых работ, работ по устранению по-следствий инцидентов и аварий, стихийных бедствий и при проведении массо-вых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Произвести приемку грузозахватных приспособлений, убедившись в их исправности, наличии на них клейм или бирок с обозначением номера, даты испытания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тары и наличие на ней надписи о ее назначении, номера, собственной массы и предельной массы груза, для транспортировки которого она предназначена.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 случае неисправности грузозахватных приспособлений и тары они должны быть немедленно изъяты и переданы руководителю работ для замены или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Подобрать грузозахватные приспособления, соответствующие их массе и характеру поднимаемого груза. Грузоподъемность стропа должна соответствовать усилию от веса поднимаемого груза, числа ветвей и угла их наклона, угол между ветвями стропа не должен превышать 90°.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Требования при эксплуатации текстильных стропов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стропов следует руководствоваться руководством по эксплуатации, разработанным предприятием, применительно к местным условиям перемещения грузов ПС, утвержденным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стропов допускается принимать расчетный коэффициент запаса прочности равным 7.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Владельцы съемных грузозахватных приспособлений обязаны обеспечить содержание их в работоспособном состоянии, в том числе при хранении на складе и последующей эксплуатации, путем организации надлежащего осмотра, надзора и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Погрузочно-разгрузочные работы и складирование грузов на базах, складах и площадках должны выполняться согласно плану производства работ по технологическим картам, в которых указывают перечень применяемых грузозахватных приспособлений и схемы строповки всех предназначенных для транспортирования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строповки предназначенного к подъему груза должны применяться стропы, соответствующие массе и особенностям поднимаемого груза. Должны быть проверены расчетом минимально необходимое число ветвей и углы их наклона. Стропы общего назначения рекомендуется подбирать так, чтобы угол между ветвями не превышал 120°.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Соединение крюка ПС с подвесками, петлями стропов должно быть надежным. Подвеска стропа должна фиксироваться защелкой крюка. Монтажная петля стропа должна фиксироваться защелкой крюка стропа (при наличии такой защелки).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предупреждения падения грузов во время подъема и перемещения их кранами следует соблюдать следующие правила строповки: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обвязке груза стропы должны накладываться без узлов и перекруток;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грузов с острыми кромками (досок, швеллеров, уголков, двутавров) ленточными стропами рекомендуется применять защитные чехлы, одеваемые на строп, или специальные подкладки между грузом и лентой стропа;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строповке грузов сложной конфигурации необходимо учитывать расположение центра тяжести груза. Подводить строп под груз следует так, чтобы исключить возможность его выскальзывания во время подъема;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обвязывать груз нужно таким образом, чтобы во время последующего перемещения исключить падение его отдельных частей и обеспечить устойчивое положение. Для этого строповку длинномерных грузов (столбов, труб и т. п.) следует выполнять не менее чем в двух местах;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неиспользованные для зацепки концы многоветьевого стропа должны быть укреплены так, чтобы при перемещении груза краном исключалась возможность задевания этих неиспользованных концов стропа за встречающиеся на пути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Рабочие поверхности крюка ПС должны исключать повреждения стропа, не иметь острых кромок, радиус кривизны поверхности, непосредственно соприкасаемой с текстильным стропом, должен быть не менее 0,75 несущей ширины стропа.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использование стропов для перемещения таких грузов, извлечение стропов из-под которых сопровождается обязательным трением стропов, зажатых между грузом и опорой, на которую груз установлен.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осмотре текстильных стропов на полимерной основе необходимо обратить внимание на состояние лент, швов, крюков, скоб, замыкающих устройств, обойм, карабинов и мест их креплений. Стропы не должны допускаться к работе, если: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отсутствует клеймо (бирка) или не читаются сведения о стропе, которые содержат информацию об изготовителе, грузоподъемности;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имеются узлы на несущих лентах стропов;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имеются поперечные порезы или разрывы ленты независимо от их размеров;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имеются продольные порезы или разрывы ленты, суммарная длина которых превышает 10 процентов длины ленты ветви стропа, а также единичные порезы или разрывы длиной более 50 мм;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имеются местные расслоения лент стропа (кроме мест заделки краев лент) на суммарной длине более 0,5 метра на одном крайнем шве или на двух и более внутренних швах, сопровождаемые разрывом трех и более строчек шва;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имеются местные расслоения лент стропа в месте заделки краев ленты на длине более 0,2 метра на одном из крайних швов или на двух и более внутренних швах, сопровождаемые разрывом трех и более строчек шва, а также отслоение края ленты или сшивки лент у петли на длине более 10 процентов длины заделки (сшивки) концов лент;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имеются поверхностные обрывы нитей ленты общей длиной более 10 процентов ширины ленты, вызванные механическим воздействием (трением) острых кромок 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имеются повреждения лент от воздействия химических веществ (кислоты, щелочи, растворителя, нефтепродуктов) общей длиной более 10 процентов ширины ленты или длины стропа, а также единичные повреждения более 10 процентов ширины ленты и длиной более 50 мм;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присутствует выпучивание нитей из ленты стропа на расстояние более 10 процентов ширины ленты;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имеются сквозные отверстия диаметром более 10 процентов ширины ленты от воздействия острых предметов;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имеются прожженные сквозные отверстия диаметром более 10 процентов ширины ленты от воздействия брызг расплавленного металла или наличие трех и более отверстий при расстоянии между ними менее 10 процентов ширины ленты независимо от диаметра отверстий;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имеется загрязнение лент (нефтепродуктами, смолами, красками, цементом, грунтом) более 50 процентов длины стропа;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присутствует совокупность всех вышеперечисленных дефектов на площади более 10 процентов ширины и длины стропа;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присутствует размочаливание или износ более 10 процентов ширины петель стропа.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эксплуатация стропов со следующими дефектами и повреждениями металлических элементов (колец, петель, скоб, подвесок, обойм, карабинов, звеньев):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трещинами любых размеров и расположения;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износом поверхности элементов или наличием местных вмятин, приводящих к уменьшению площади поперечного сечения на 10 процентов и более;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наличием остаточных деформаций, приводящих к изменению первоначального размера элемента более чем на 3 процента;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повреждением резьбовых соединений и других креплений.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ремонт стропов силами владельца.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эксплуатация стропов в средах, содержащих абразивные материалы – цемент, бетон и т. п., при концентрациях частиц пыли вещества в воздухе более 10 мг/м3.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осмотра текстильных ленточных стропов, выявленные дефекты (повреждения), а также информация о выведенных из эксплуатации стропах должны заноситься в журнал осмотра стропов.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браковки стальных канатов подъемных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оценки безопасности использования канатов применяют следующие критерии: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 и число обрывов проволок, в том числе наличие обрывов проволок у концевых заделок, наличие мест сосредоточения обрывов проволок, интенсивность возрастания числа обрывов проволок;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разрыв пряди;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поверхностный и внутренний износ;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поверхностная и внутренняя коррозия;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местное уменьшение диаметра каната, включая разрыв сердечника;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уменьшение площади поперечного сечения проволок каната (потери внутреннего сечения);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деформация в виде волнистости, корзинообразности, выдавливания проволок и прядей, раздавливания прядей, заломов, перегибов;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в результате температурного воздействия или электрического дугового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Браковка канатов, работающих со стальными и чугунными блоками, должна производиться по числу обрывов проволок.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Канаты кранов, предназначенных или используемых для подъема людей, для перемещения расплавленного или раскаленного металла, огнеопасных и ядовитых веществ, бракуют при вдвое меньшем числе обрывов проволок.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уменьшении диаметра каната в результате поверхностного износа или коррозии на 7 процентов и более по сравнению с номинальным диаметром канат подлежит браковке даже при отсутствии видимых обрывов проволок.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уменьшении диаметра каната в результате повреждения сердечника – внутреннего износа, разрыва (на 3% от номинального диаметра у некрутящихся канатов и на 10% у остальных канатов) канат подлежит браковке даже при отсутствии видимых обрывов проволок.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и надеть спецодежду, спецобувь и другие средства индивидуальной защиты установленного образца.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и пройти устный инструктаж о правилах, порядке, месте и габаритах складирования грузов от непосредственного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освещенность рабочей площадки в зоне действия подъемного сооружения. При недостаточном освещении следует сообщить об этом специалисту, ответственному за безопасное производство работ с применением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Стропальщик должен проверить места и габариты складирования грузов, подъездные пути, ограждения, наличие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осмотре крюков предварительно освободить их от груза, проверить замыкающие устройства и зев крюка.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сообщить руководителю работ, специалисту, ответственному за безопасное производство работ с применением ПС, и до его указаний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Стропальщик обязан правильно применять во время работы выданные ему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обвязке и зацепке груза стропальщик должен руководствоваться следующими указаниями: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обвязку или зацепку грузов следует производить в соответствии со схемами строповки грузов. Строповку грузов, на которые не разработаны схемы их строповки, следует производить под непосредственным руководством специалиста, ответственного за безопасное производство работ с применением ПС;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массу груза, предназначенного к поднятию, перемещению ПС, по списку грузов или по маркировке на грузе. Если стропальщик не имеет возможности определить массу груза, то он должен узнать ее у специалиста, ответственного за безопасное производство работ с применением ПС. Поднимать и перемещать ПС груз неизвестной массы запрещается;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обвязке груза канаты и цепи должны накладываться на основной его массив (раму, каркас, корпус, станину) без узлов, перекруток и петель. Под ребра грузов следует подкладывать специальные подкладки, предохраняющие стропы от повреждений;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обвязывать груз надлежит таким образом, чтобы во время его перемещения исключалось падение отдельных его частей и обеспечивалось устойчивое положение груза при перемещении. Для этого строповка длинномерных грузов должна производиться не менее чем в двух местах;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зацепку железобетонных и бетонных изделий, а также других грузов, снабженных петлями, рамами, цапфами, следует производить за все предусмотренные для подъема в соответствующем положении петли, рамы, цапфы;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использованные для зацепки груза концы многоветьевого стропа укрепить так, чтобы при перемещении груза грузоподъемной машиной исключалась возможность задевания этими концами за встречающиеся на пути предметы;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двумя ПС обвязка и подвешивание груза должны производиться под непосредственным руководством специалиста, ответственного за безопасное производство работ с применением ПС;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предназначенный к подъему груз ничем не укреплен, не защемлен, не завален и не залит бетоном;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заполнение тары производить так, чтобы исключалась возможность выпадения груза из тары, для этого ее заполнять не выше установленной нормы;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тем, чтобы перед подъемом груза грузовые канаты находились в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обвязке и зацепке грузов стропальщику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строповку груза, массу которого он не знает или когда масса груза превышает г/п ПС;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поврежденными или немаркированными съемными грузозахватными приспособлениями и тарой;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соединять звенья разорванных цепей болтами или проволокой, связывать канаты;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обвязку и зацепку грузов не предусмотренными схемами строповки приспособлениями (ломы, штыри и др.);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зацепку бетонных и железобетонных изделий, не имеющих маркировки, а также зацепку этих изделий за поврежденные петли;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забивать крюк стропа в петли железобетонных изделий или других грузов;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ветви стропов в зеве крюка ударом молотка или других предметов;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 обвязке крупных, высоких грузов приставные лестницы. В этих случаях следует применять переносные (передвижные) площадки;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зацепку груза, находящегося в неустойчивом положении;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разгружать транспортные средства с эстакад, не имеющих отбойных брусьев;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грузы на электрический кабель, шланги, трубопроводы, заземляющий контур;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подводить руки под груз при его обвязке.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подачей сигнала о подъеме груза стропальщик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груз надежно закреплен и ничем не удерживается;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проверить, нет ли на грузе незакрепленных деталей, инструмента, посторонних предметов. Перед подъемом труб проверить, чтобы в них не было земли, льда или других предметов, которые могут выпасть при их подъеме или перемещении;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груз не может во время подъема за что-либо зацепиться;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людей возле груза, между поднимаемым грузом и стенками, колоннами, штабелями, станками и другим оборудованием;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полной отцепке груза от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подъеме и перемещении груза стропальщик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предварительно подать сигнал для подъема груза, масса которого близка к разрешенной грузоподъемности ПС, на высоту 200–300 мм, проверив при этом правильность строповки, равномерность натяжения стропов, устойчивость ПС и действия тормозов, и только после этого подавать сигнал о подъеме груза на необходимую высоту. При необходимости исправления строповки груз должен быть опущен;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снятии груза с фундаментных болтов следить, чтобы подъем производился с наименьшей скоростью, без перекосов, заеданий и с горизонтальным перемещением груза до полного снятия его с болтов;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горизонтальном перемещении груза убедиться, что груз поднят на высоту не менее чем на 0,5 м выше встречающихся на пути препятствий;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сопровождать груз при перемещении и следить, чтобы он не перемещался над людьми и не мог за что-либо зацепиться;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самопроизвольного разворота длинномерных и громоздких грузов во время их подъема или перемещения применять специальные оттяжки;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сыпучих и мелкоштучных грузов производить в специальной таре, при этом заполнять тару не свыше установленной нормы – на 75 мм ниже верхнего края тары;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подъем (перемещение) груза в случае замеченных неисправностей ПС, а также в случае появления в зоне работы ПС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опускании груза стропальщик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предварительно осмотреть место, на которое необходимо опустить груз, и убедиться в невозможности падения, опрокидывания или сползания груза;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место установки груза в случае необходимости предварительно уложить прочные прокладки для удобства извлечения стропов из-под груза;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стропы с груза или крюка лишь после того, как груз будет надежно установлен, а при необходимости и закреплен;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укладку и разборку груза следует равномерно без нарушения установленных для складирования груза габаритов и без загромождения проходов;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укладку груза в транспортное средство, а также снятие его производить, не нарушая равновесия указанных транспортных средств;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отцепки груза чалочные приспособления подвесить к крюку ПС и подать сигнал о подтягивании чалочных приспособлений на безопасную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подъеме, перемещении и опускании груза стропальщику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грузе во время его подъема или перемещения, а также допускать подъем или перемещение груза, если на нем находятся люди;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грузом или допускать нахождение под ним других людей;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погрузку и разгрузку автомашин, если на них находятся люди;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перемещать груз, неправильно обвязанный, находящийся в неустойчивом положении;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груза, засыпанного землей или примерзшего к земле, заложенного другими грузами, укрепленного болтами или залитого бетоном;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подтаскивание груза по земле, полу или рельсам крюком крана при наклонном положении грузовых канатов без применения направляющих блоков, обеспечивающих вертикальное положение грузовых канатов;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освобождение с помощью ПС защемленных грузом стропов, канатов или цепей;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оттягивание груза во время его подъема, перемещения и опускания. Для разворота длинномерных и крупногабаритных грузов во время их перемещения применяются крючья или оттяжки соответствующей длины;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выравнивание перемещаемого груза руками, а также поправка стропов на весу;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устанавливать груз на временные перекрытия, трубы, кабеля и другие места, не предназначенные для укладки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Стропальщик должен помнить, что несет полную ответственность за несчастные случаи или повреждения, происшедшие вследствие подачи им неправильного сигнала крановщику или неверной строповки перемещаемых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стропальных работ возможно возникновение следующих аварийных ситуаций: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опасности, угрожающей жизни и здоровью людей, следует немедленно предупредить об этом окружающих людей и поставить в известность руководителя работ и специалиста, ответственного за безопасное производство работ с применением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Стропальщик обязан знать местонахождение средств оказания первой помощи, средств пожаротушения, главные и запасные выходы, пути эвакуации в случае аварии или пожара, номера телефонов скорой помощи, медпункта и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опасности пожара немедленно сообщить об этом руководителю работ, специалисту, ответственному за безопасное производство работ с применением ПС, а в случае необходимости позвонить в службу пожарной охраны по телефону 101 и принять все необходимые меры к ликвидации загорания, спасению материалов, оборудования и другого ценного имущества.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несчастном случае оказать первую помощь пострадавшему, немедленно сообщить о происшествии руководству, специалисту, ответственному за безопасное производство работ с применением ПС, и принять меры к сохранению обстановки для расследования обстоятельств, при которых произошел несчастный случай, если это не угрожает жизни и здоровью окружающих и не приведет к аварии. При необходимости вызвать бригаду скорой помощи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Стропальщики обязаны немедленно извещать своего непосредственного или вышестоящего руководителя работ о любой ситуации, угрожающей жизни и здоровью людей, о каждом несчастном случае, происшедшем на производстве, или об ухудшении состояния своего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обнаружении неустойчивого положения груза стропальщик обязан поставить в известность руководителя работ и специалиста, ответственного за безопасное производство работ с применением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Во всех случаях (несчастный случай, авария, инцидент) необходимо доложить руководству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Проверить устойчивость установленных изделий, конструкций, оборудования и принять меры против их опрокидывания или сползания.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Грузозахватные приспособления, тару, средства подмащивания убрать в предназначенное место, предварительно очистив их от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Пришедшие в негодность грузозахватные приспособления, тару убрать из зоны работы ПС и сдать лицу, ответственному за их содержание.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удалить строительный мусор 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a589e00483149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