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Производственная инструкция для рабочего по ремонту зданий и помещений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Общие положения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 Рабочий по ремонту зданий и помещений состоит в подчинении у руководителя административно-хозяйственного отдела (АХО).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 Кандидат на эту должность обязан отвечать следующим требованиям: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среднее (средне-специальное) образование;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опыт работы на подобных позициях от 1 года.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 Специалист на этой должности должен владеть следующим набором компетенций: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o нормы технологической и пожарной безопасности;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o законы и постановления в области поддержания внешнего вида сооружений, их содержания и пр.;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o правила проверки санитарного состояния зданий и объектов их инфраструктуры;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o действующие правила по температурному режиму внутри зданий;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o нормы эксплуатации применяемых оборудования и инструментов;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o критерии оценки качества проводимых работ;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o виды применяемых материалов, а также правила их использования;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o методы выявления неисправностей в сооружениях;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o правила проведения соответствующего ремонта зданий;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o порядок проведения профилактических мероприятий в зданиях;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o особенности конструкции основных типов зданий и сооружений;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o порядок проведения сезонных работ в зданиях и на прилегающих территориях;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o порядок поведения при авариях и чрезвычайных ситуациях;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o действующие нормы пожарной и технологической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 Рабочий ориентируется на: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o законы и отраслевые нормы;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o профильную документацию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o сведения из должностной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 Во время отсутствия рабочего его функции переходят к другому сотруднику, по указанию начальника АХО.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Функции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 рабочего по обслуживанию зданий возлагаются следующие обязанности: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 Обеспечение уборки зданий и прилегающих к ним территорий.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 Проведение профилактических и ремонтных мероприятий в сфере технического обслуживания зданий.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 Проведение необходимых мероприятий сезонного характера (уборка льда, снега и пр.).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 Поддержание должного состояния объектов инфраструктуры на территории соответствующих сооружений (мусоропроводов, теплотрасс, подвалов и пр.).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 Организация взаимодействия с другими рабочими по вопросам поддержания зданий и прилегающих территорий в должном состоянии.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 Донесение до руководства АХО информации о проблемных моментах на закрепленных территориях.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 Мониторинг санитарной ситуации в соответствующих зданиях.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8. Отслеживание соответствия температурного режима в зданиях действующим нормативам.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9. Хранение спецодежды и инвентаря, выданных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10. Соблюдение положений пожарной и технологической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11. Выполнение заявок на проведение осмотров и проведение ремонтных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 Ответственность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Рабочий может нести ответственность перед организацией в следующих ситуациях: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 За невыполнение обязанностей, данных в этой инструкции, — в соответствии с пунктами трудового законодательства.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 За правонарушения, которые были совершены в ходе выполнения работ, — в пределах, закрепленных в профильных разделах законодательства.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 За ущерб, который был причинен организации из-за его несоответствующих действий, — в тех пределах, которые закреплены в действующих законах и документах организации.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 Права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Организация предоставляет рабочему комплекс прав на: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 Внесение предложений руководству по возможностям для улучшения рабочих процедур.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 Получение от сотрудников организации информации, которая нужна для выполнения закрепленных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 Предоставление работодателем соответствующей спецодежды и рабочего инвентаря.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 Отказ от проведения работ в критически опасных помещениях, в которых не могут быть соблюдены требуемые нормы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 Получение возможностей от работодателя для проведения профобучения и повышения квалификации.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 Требования безопасности при выполнении работ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 Во время работы необходимо: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течение всего рабочего дня содержать в порядке и чистоте рабочее место;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поручать свою работу посторонним лицам;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применять для работы исправное оборудование;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загромождать рабочее место и проходы.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 Отходы боя стекла, обрезки древесины, линолеума следует собирать в ящик и по мере накопления удалять с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 Замену перегоревших ламп новыми разрешается осуществлять только при снятом напряжении в сети и в светлое время суток.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 При необходимости пользоваться переносной электролампой применять электролампу безопасного типа, напряжением не выше 12 вольт. Пользоваться переносным электросветильником напряжением 210–220 вольт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 При работе с переносным электроинструментом необходимо: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включением электроинструмента в сеть проверить его напряжение. Не разрешается включать инструмент, если напряжение сети выше, чем указано;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постоянно следить за исправным состоянием подводящих проводов, не допускать их петления или перекручивания;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выключать электроинструмент при переноске и перерывах в работе;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переносить инструмент, держа его за корпус, а не за подключающие провода или рабочую часть;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систематически проверять исправность заземления корпуса электроинструмента;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перерыве в подаче тока или при временной отлучке с места работы отключить электроинструмент от электрической сети;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загромождать материалами или другими предметами свое рабочее место;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обнаружении в электроинструменте неисправностей или при наличии напряжения в корпусе немедленно выключить инструмент и сообщить о замеченных недостатках мастеру или руководителю работ;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передавать электроинструмент другому лицу без разрешения мастера или руководителя работ и не допускать к месту работы с электроинструментом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5.6. Не допускается использовать для сидения случайные предметы (ящики, бочки и т. п.),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5.7. При выполнении работ на лестницах и стремянках необходимо проверить: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на нижних концах оковок с острыми наконечниками для установки лестниц на грунте или башмаков из нескользящего материала при использовании лестниц на гладких поверхностях (паркете, металле, плитке, бетоне);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исправность у стремянок противораздвижных приспособлений (крюков, цепей), а также верхних площадок, огражденных перилами;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устойчивость лестницы (путем осмотра и опробования следует убедиться в том, что она не может соскользнуть с места или быть случайно сдвинута).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5.8. Следует надежно закрепить верхний конец приставной лестницы для предотвращения его смещения. При невозможности закрепления лестницы при установке ее на гладком полу у ее основания должен стоять подсобный рабочий в каске и удерживать лестницу в устойчивом положении.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5.9. Во время работы на приставной лестнице или стремянке не допускается: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с двух верхних ступенек стремянок, не имеющих перил или упоров;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с приставной лестницы, стоя на ступеньке, находящейся на расстоянии менее 1 м от верхнего ее конца;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находиться на ступеньках приставной лестницы или стремянки более чем одному рабочему;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около или над вращающимися механизмами, конвейерами, машинами и т. д.;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поднимать и опускать груз по приставной лестнице, оставлять на ней инструмент;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устанавливать лестницу на ступени маршей лестничной клетки (при необходимости там должны быть сооружены подмости);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на неисправных или не испытанных в установленном порядке приставных лестницах и стремянках.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5.10. Готовить составы для окраски и выполнять малярные работы в помещениях с применением составов, выделяющих вредные для здоровья людей летучие пары,надлежит при открытых окнах или при наличии вентиляции.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5.11. В местах проведения окрасочных работ не допускается курение, применение открытого огня либо проведение работ, при которых возможно искрообразование.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5.12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5.13 Отходы следует удалять после полной остановки электроинструмента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5.14.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5.15.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5.16.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5.17. Во время проведения работ работники обязаны пользоваться и правильно применять выданные им средства индивидуальной защиты. Работать только в исправной спецодежде и спецобуви и применять индивидуальные средства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5.18. Не курить,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5.19. Соблюдать правила перемещения в помещении и на территории организации, пользоваться только установленными проходами.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aee825c6b4ec43b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