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671755E" w:rsidR="00487951" w:rsidRPr="00764607" w:rsidRDefault="002752EE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04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F817E27" w:rsidR="00487951" w:rsidRPr="00764607" w:rsidRDefault="002752EE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сентября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41D8ABFA" w:rsidR="00487951" w:rsidRPr="00B8074F" w:rsidRDefault="002752EE" w:rsidP="002752E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360E86C" w:rsidR="00487951" w:rsidRPr="00B8074F" w:rsidRDefault="002752EE" w:rsidP="008661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03.09.2024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05070A51" w:rsidR="00487951" w:rsidRPr="00B8074F" w:rsidRDefault="002752EE" w:rsidP="008661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03.09.2024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02492FBB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C5650F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40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FAA5DAB" w:rsidR="00487951" w:rsidRPr="00955185" w:rsidRDefault="00C5650F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650F">
        <w:rPr>
          <w:rFonts w:ascii="Times New Roman" w:hAnsi="Times New Roman" w:cs="Times New Roman"/>
          <w:b/>
          <w:sz w:val="24"/>
          <w:szCs w:val="24"/>
        </w:rPr>
        <w:t>ОБХОД НАРУЖНЫХ ГАЗОПРОВОДОВ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3D7D6C1E" w:rsidR="00487951" w:rsidRPr="00B8074F" w:rsidRDefault="002752EE" w:rsidP="008661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03.09.2024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3477AF39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EB1C47">
        <w:rPr>
          <w:rFonts w:ascii="Times New Roman" w:hAnsi="Times New Roman" w:cs="Times New Roman"/>
          <w:sz w:val="24"/>
          <w:szCs w:val="24"/>
        </w:rPr>
        <w:t xml:space="preserve">при </w:t>
      </w:r>
      <w:r w:rsidR="00C5650F">
        <w:rPr>
          <w:rFonts w:ascii="Times New Roman" w:hAnsi="Times New Roman" w:cs="Times New Roman"/>
          <w:sz w:val="24"/>
          <w:szCs w:val="24"/>
        </w:rPr>
        <w:t>о</w:t>
      </w:r>
      <w:r w:rsidR="00C5650F" w:rsidRPr="00C5650F">
        <w:rPr>
          <w:rFonts w:ascii="Times New Roman" w:hAnsi="Times New Roman" w:cs="Times New Roman"/>
          <w:sz w:val="24"/>
          <w:szCs w:val="24"/>
        </w:rPr>
        <w:t>бход</w:t>
      </w:r>
      <w:r w:rsidR="00C5650F">
        <w:rPr>
          <w:rFonts w:ascii="Times New Roman" w:hAnsi="Times New Roman" w:cs="Times New Roman"/>
          <w:sz w:val="24"/>
          <w:szCs w:val="24"/>
        </w:rPr>
        <w:t>е</w:t>
      </w:r>
      <w:r w:rsidR="00C5650F" w:rsidRPr="00C5650F">
        <w:rPr>
          <w:rFonts w:ascii="Times New Roman" w:hAnsi="Times New Roman" w:cs="Times New Roman"/>
          <w:sz w:val="24"/>
          <w:szCs w:val="24"/>
        </w:rPr>
        <w:t xml:space="preserve"> наружных газопроводов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144995" w:rsidRPr="00EB1C47">
        <w:rPr>
          <w:rFonts w:ascii="Times New Roman" w:hAnsi="Times New Roman" w:cs="Times New Roman"/>
          <w:sz w:val="24"/>
          <w:szCs w:val="24"/>
        </w:rPr>
        <w:t xml:space="preserve"> описывает порядок </w:t>
      </w:r>
      <w:r w:rsidR="00144995" w:rsidRPr="008661F4">
        <w:rPr>
          <w:rFonts w:ascii="Times New Roman" w:hAnsi="Times New Roman" w:cs="Times New Roman"/>
          <w:sz w:val="24"/>
          <w:szCs w:val="24"/>
        </w:rPr>
        <w:t>ведения документации на ведение работ.</w:t>
      </w:r>
    </w:p>
    <w:p w14:paraId="3BE18D15" w14:textId="77777777" w:rsidR="00C5650F" w:rsidRPr="004D3FAE" w:rsidRDefault="008B2143" w:rsidP="00C5650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1.2</w:t>
      </w:r>
      <w:r w:rsidR="00FD1F59" w:rsidRPr="004D3F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5650F" w:rsidRPr="004D3FA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C5650F" w:rsidRPr="004D3FAE">
        <w:rPr>
          <w:rFonts w:ascii="Times New Roman" w:hAnsi="Times New Roman" w:cs="Times New Roman"/>
          <w:sz w:val="24"/>
          <w:szCs w:val="24"/>
        </w:rPr>
        <w:t xml:space="preserve"> зависимости от трудоемкости работ по обходу трассы и взаимного расположения газопроводов при составлении маршрутов должна учитываться возможность совместного обслуживания подземных и надземных газопроводов.</w:t>
      </w:r>
    </w:p>
    <w:p w14:paraId="56EE3D7D" w14:textId="026809C3" w:rsidR="00C5650F" w:rsidRPr="004D3FAE" w:rsidRDefault="00C5650F" w:rsidP="00C5650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1.3 На участках подземных газопроводов в составе маршрутной карты должна быть указана схема электрохимической защиты, местоположение газовых и других сооружений (коммуникаций, колодцев, подвалов зданий без установки в них сигнализаторов загазованности), подлежащих проверке на загазованность до 15 м по обе стороны от газопровода, а при прокладке газопровода на территории с особыми климатическими условиями – до 50 м от газопроводов низкого и среднего давлений и 80 м высокого давления.</w:t>
      </w:r>
    </w:p>
    <w:p w14:paraId="0CB9BC9B" w14:textId="287D05C1" w:rsidR="00C5650F" w:rsidRPr="004D3FAE" w:rsidRDefault="00C5650F" w:rsidP="00C5650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1.4 Маршрутные карты должны ежегодно выверяться и при необходимости корректироваться с указанием привязок характерных точек, постоянных ориентиров, схем электрохимической защиты, местоположения газовых и других сооружений (коммуникаций), колодцев, подвалов зданий, подлежащих проверке на загазованность до 16 м по обе стороны от газопровода.</w:t>
      </w:r>
    </w:p>
    <w:p w14:paraId="2CD31388" w14:textId="6CF5A173" w:rsidR="00C5650F" w:rsidRPr="00C5650F" w:rsidRDefault="00C5650F" w:rsidP="00C5650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1.</w:t>
      </w:r>
      <w:r w:rsidR="00614C7E" w:rsidRPr="004D3FAE">
        <w:rPr>
          <w:rFonts w:ascii="Times New Roman" w:hAnsi="Times New Roman" w:cs="Times New Roman"/>
          <w:sz w:val="24"/>
          <w:szCs w:val="24"/>
        </w:rPr>
        <w:t>5</w:t>
      </w:r>
      <w:r w:rsidRPr="004D3FAE">
        <w:rPr>
          <w:rFonts w:ascii="Times New Roman" w:hAnsi="Times New Roman" w:cs="Times New Roman"/>
          <w:sz w:val="24"/>
          <w:szCs w:val="24"/>
        </w:rPr>
        <w:t xml:space="preserve"> Обход надземных газопроводов должен производиться не реже одного раза в три месяца. Обход подземных газопроводов должен производиться в сроки, не реже указанных в </w:t>
      </w:r>
      <w:r w:rsidR="004D3FAE" w:rsidRPr="004D3FAE">
        <w:rPr>
          <w:rFonts w:ascii="Times New Roman" w:hAnsi="Times New Roman" w:cs="Times New Roman"/>
          <w:sz w:val="24"/>
          <w:szCs w:val="24"/>
        </w:rPr>
        <w:t>утверждённом графике обходов</w:t>
      </w:r>
      <w:r w:rsidRPr="004D3FAE">
        <w:rPr>
          <w:rFonts w:ascii="Times New Roman" w:hAnsi="Times New Roman" w:cs="Times New Roman"/>
          <w:sz w:val="24"/>
          <w:szCs w:val="24"/>
        </w:rPr>
        <w:t>. Для газопроводов, проложенных на территориях с особыми климатическими условиями, должны быть составлены дополнительные планы и графики обхода после выявления деформации грунта и других явлений, которые могут вызвать недопустимые напряжения в газопроводе.</w:t>
      </w:r>
    </w:p>
    <w:p w14:paraId="38A10E64" w14:textId="449B25F7" w:rsidR="00C5650F" w:rsidRPr="00C5650F" w:rsidRDefault="00C5650F" w:rsidP="00C5650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650F">
        <w:rPr>
          <w:rFonts w:ascii="Times New Roman" w:hAnsi="Times New Roman" w:cs="Times New Roman"/>
          <w:sz w:val="24"/>
          <w:szCs w:val="24"/>
        </w:rPr>
        <w:t>1.</w:t>
      </w:r>
      <w:r w:rsidR="00614C7E">
        <w:rPr>
          <w:rFonts w:ascii="Times New Roman" w:hAnsi="Times New Roman" w:cs="Times New Roman"/>
          <w:sz w:val="24"/>
          <w:szCs w:val="24"/>
        </w:rPr>
        <w:t>6</w:t>
      </w:r>
      <w:r w:rsidRPr="00C5650F">
        <w:rPr>
          <w:rFonts w:ascii="Times New Roman" w:hAnsi="Times New Roman" w:cs="Times New Roman"/>
          <w:sz w:val="24"/>
          <w:szCs w:val="24"/>
        </w:rPr>
        <w:t xml:space="preserve"> Графики обхода газопроводов утверждаются техническим руководителем </w:t>
      </w:r>
      <w:r w:rsidRPr="00C5650F">
        <w:rPr>
          <w:rFonts w:ascii="Times New Roman" w:hAnsi="Times New Roman" w:cs="Times New Roman"/>
          <w:sz w:val="24"/>
          <w:szCs w:val="24"/>
          <w:highlight w:val="yellow"/>
        </w:rPr>
        <w:t>ООО «Альфа».</w:t>
      </w:r>
    </w:p>
    <w:p w14:paraId="7B518DB9" w14:textId="68E6A969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614C7E">
        <w:rPr>
          <w:rFonts w:ascii="Times New Roman" w:hAnsi="Times New Roman" w:cs="Times New Roman"/>
          <w:sz w:val="24"/>
          <w:szCs w:val="24"/>
        </w:rPr>
        <w:t>7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29A45DDB" w14:textId="77777777" w:rsidR="004D3FAE" w:rsidRPr="005A7882" w:rsidRDefault="004D3FAE" w:rsidP="004D3FAE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21B1566E" w14:textId="77777777" w:rsidR="004D3FAE" w:rsidRPr="004D3037" w:rsidRDefault="004D3FAE" w:rsidP="004D3FAE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B4D7275" w14:textId="77777777" w:rsidR="004D3FAE" w:rsidRPr="004D3037" w:rsidRDefault="004D3FAE" w:rsidP="004D3FAE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552CCAB2" w14:textId="77777777" w:rsidR="004D3FAE" w:rsidRPr="00144995" w:rsidRDefault="004D3FAE" w:rsidP="004D3FAE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190EF0B7" w14:textId="1AC5FB4D" w:rsidR="005547EF" w:rsidRPr="005547EF" w:rsidRDefault="009E393E" w:rsidP="005547EF">
      <w:pPr>
        <w:pStyle w:val="11"/>
      </w:pPr>
      <w:r>
        <w:lastRenderedPageBreak/>
        <w:t>2</w:t>
      </w:r>
      <w:r w:rsidR="005547EF" w:rsidRPr="005547EF">
        <w:t xml:space="preserve"> Термины, определения и сокращения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4D33DA98" w14:textId="77777777" w:rsidR="0095285F" w:rsidRPr="00144995" w:rsidRDefault="0095285F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25E4F0" w14:textId="3394F792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268E07D" w14:textId="11ADDE63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СЭПГ – служба эксплуатации подземных газопроводов;</w:t>
      </w:r>
    </w:p>
    <w:p w14:paraId="6F4A8DCE" w14:textId="1ADCA745" w:rsidR="00661260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ЭХЗ</w:t>
      </w:r>
      <w:r>
        <w:rPr>
          <w:rFonts w:ascii="Times New Roman" w:hAnsi="Times New Roman" w:cs="Times New Roman"/>
          <w:sz w:val="24"/>
          <w:szCs w:val="24"/>
        </w:rPr>
        <w:t xml:space="preserve"> – э</w:t>
      </w:r>
      <w:r w:rsidRPr="004D3FAE">
        <w:rPr>
          <w:rFonts w:ascii="Times New Roman" w:hAnsi="Times New Roman" w:cs="Times New Roman"/>
          <w:sz w:val="24"/>
          <w:szCs w:val="24"/>
        </w:rPr>
        <w:t>лектрохимическая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FAE">
        <w:rPr>
          <w:rFonts w:ascii="Times New Roman" w:hAnsi="Times New Roman" w:cs="Times New Roman"/>
          <w:sz w:val="24"/>
          <w:szCs w:val="24"/>
        </w:rPr>
        <w:t>защита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Default="009E393E" w:rsidP="00B52D10">
      <w:pPr>
        <w:pStyle w:val="11"/>
      </w:pPr>
      <w:r>
        <w:lastRenderedPageBreak/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5E4AAA3D" w14:textId="77777777" w:rsidR="00111155" w:rsidRPr="00111155" w:rsidRDefault="00E93CC2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 xml:space="preserve">3.1 </w:t>
      </w:r>
      <w:r w:rsidR="00111155" w:rsidRPr="00111155">
        <w:rPr>
          <w:rFonts w:ascii="Times New Roman" w:hAnsi="Times New Roman" w:cs="Times New Roman"/>
          <w:sz w:val="24"/>
          <w:szCs w:val="24"/>
        </w:rPr>
        <w:t>Обход наружных газопроводов может выполняться без оформления наряда-допуска на проведение газоопасной работы.</w:t>
      </w:r>
    </w:p>
    <w:p w14:paraId="73FE210B" w14:textId="11660175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 </w:t>
      </w:r>
      <w:r w:rsidRPr="00614C7E">
        <w:rPr>
          <w:rFonts w:ascii="Times New Roman" w:hAnsi="Times New Roman" w:cs="Times New Roman"/>
          <w:sz w:val="24"/>
          <w:szCs w:val="24"/>
        </w:rPr>
        <w:t xml:space="preserve">Обход наружных газопроводов осуществляется бригадой слесарей по эксплуатации и ремонту подземных газопроводов в количестве не менее двух человек. Руководство бригадой поручается наиболее квалифицированному рабочему. Рабочие находятся в непосредственном подчинении </w:t>
      </w:r>
      <w:r w:rsidRPr="004D3FAE">
        <w:rPr>
          <w:rFonts w:ascii="Times New Roman" w:hAnsi="Times New Roman" w:cs="Times New Roman"/>
          <w:sz w:val="24"/>
          <w:szCs w:val="24"/>
        </w:rPr>
        <w:t>мастера СЭПГ ООО «Альфа».</w:t>
      </w:r>
    </w:p>
    <w:p w14:paraId="221F1DEC" w14:textId="723B292B" w:rsidR="00614C7E" w:rsidRDefault="00614C7E" w:rsidP="00614C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 xml:space="preserve">.3 Перед выполнением работы по обходу наружных газопроводов </w:t>
      </w:r>
      <w:r w:rsidRPr="000974D3">
        <w:rPr>
          <w:rFonts w:ascii="Times New Roman" w:hAnsi="Times New Roman" w:cs="Times New Roman"/>
          <w:sz w:val="24"/>
          <w:szCs w:val="24"/>
        </w:rPr>
        <w:t xml:space="preserve">мастер </w:t>
      </w:r>
      <w:r w:rsidR="000974D3">
        <w:rPr>
          <w:rFonts w:ascii="Times New Roman" w:hAnsi="Times New Roman" w:cs="Times New Roman"/>
          <w:sz w:val="24"/>
          <w:szCs w:val="24"/>
        </w:rPr>
        <w:t>СЭПГ ООО </w:t>
      </w:r>
      <w:r w:rsidRPr="000974D3">
        <w:rPr>
          <w:rFonts w:ascii="Times New Roman" w:hAnsi="Times New Roman" w:cs="Times New Roman"/>
          <w:sz w:val="24"/>
          <w:szCs w:val="24"/>
        </w:rPr>
        <w:t>«Альфа» обязан проинструктировать обходчиков о технологической последовательности обхода</w:t>
      </w:r>
      <w:r w:rsidRPr="00111155">
        <w:rPr>
          <w:rFonts w:ascii="Times New Roman" w:hAnsi="Times New Roman" w:cs="Times New Roman"/>
          <w:sz w:val="24"/>
          <w:szCs w:val="24"/>
        </w:rPr>
        <w:t xml:space="preserve"> согласно маршрутной карте и необходимых мерах безопасности и зарегистрировать эту работу в специальном </w:t>
      </w:r>
      <w:r w:rsidRPr="008661F4">
        <w:rPr>
          <w:rFonts w:ascii="Times New Roman" w:hAnsi="Times New Roman" w:cs="Times New Roman"/>
          <w:sz w:val="24"/>
          <w:szCs w:val="24"/>
        </w:rPr>
        <w:t>Журнале учета газоопасных работ, проводимых без наряда-допуска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(приложение А)</w:t>
      </w:r>
      <w:r w:rsidRPr="00111155">
        <w:rPr>
          <w:rFonts w:ascii="Times New Roman" w:hAnsi="Times New Roman" w:cs="Times New Roman"/>
          <w:sz w:val="24"/>
          <w:szCs w:val="24"/>
        </w:rPr>
        <w:t xml:space="preserve"> с указанием времени начала и окончания работ.</w:t>
      </w:r>
    </w:p>
    <w:p w14:paraId="611B7626" w14:textId="77777777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3910">
        <w:rPr>
          <w:rFonts w:ascii="Times New Roman" w:hAnsi="Times New Roman" w:cs="Times New Roman"/>
          <w:sz w:val="24"/>
          <w:szCs w:val="24"/>
        </w:rPr>
        <w:t>Примерный перечень</w:t>
      </w:r>
      <w:r>
        <w:rPr>
          <w:rFonts w:ascii="Times New Roman" w:hAnsi="Times New Roman" w:cs="Times New Roman"/>
          <w:sz w:val="24"/>
          <w:szCs w:val="24"/>
        </w:rPr>
        <w:t xml:space="preserve"> вопросов для инструктажа испол</w:t>
      </w:r>
      <w:r w:rsidRPr="00E23910">
        <w:rPr>
          <w:rFonts w:ascii="Times New Roman" w:hAnsi="Times New Roman" w:cs="Times New Roman"/>
          <w:sz w:val="24"/>
          <w:szCs w:val="24"/>
        </w:rPr>
        <w:t xml:space="preserve">нителей ГОР приведен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Б</w:t>
      </w:r>
      <w:r w:rsidRPr="00E23910">
        <w:rPr>
          <w:rFonts w:ascii="Times New Roman" w:hAnsi="Times New Roman" w:cs="Times New Roman"/>
          <w:sz w:val="24"/>
          <w:szCs w:val="24"/>
        </w:rPr>
        <w:t>.</w:t>
      </w:r>
    </w:p>
    <w:p w14:paraId="0304655E" w14:textId="56AA001C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661F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8661F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8661F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35AD1140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распорядительным документом с учетом пункта 3.</w:t>
      </w:r>
      <w:r w:rsidR="00D417E2">
        <w:rPr>
          <w:rFonts w:ascii="Times New Roman" w:hAnsi="Times New Roman" w:cs="Times New Roman"/>
          <w:sz w:val="24"/>
          <w:szCs w:val="24"/>
        </w:rPr>
        <w:t>5</w:t>
      </w:r>
      <w:r w:rsidRPr="008661F4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</w:t>
      </w:r>
      <w:bookmarkStart w:id="0" w:name="_GoBack"/>
      <w:bookmarkEnd w:id="0"/>
      <w:r w:rsidRPr="008661F4">
        <w:rPr>
          <w:rFonts w:ascii="Times New Roman" w:hAnsi="Times New Roman" w:cs="Times New Roman"/>
          <w:sz w:val="24"/>
          <w:szCs w:val="24"/>
        </w:rPr>
        <w:t>еющие при себе удостоверение о проверке знаний требований охраны труда;</w:t>
      </w:r>
    </w:p>
    <w:p w14:paraId="366B8587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8661F4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8661F4">
        <w:rPr>
          <w:rFonts w:ascii="Times New Roman" w:hAnsi="Times New Roman" w:cs="Times New Roman"/>
          <w:sz w:val="24"/>
          <w:szCs w:val="24"/>
        </w:rPr>
        <w:t>, изготовленной из термостойких и антистатических тканей;</w:t>
      </w:r>
    </w:p>
    <w:p w14:paraId="55EE5D1D" w14:textId="08B0FC09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661F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661F4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4015940D" w14:textId="59B85929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661F4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работников средств индивидуальной защиты, их исправность и навыки применения является </w:t>
      </w:r>
      <w:r w:rsidRPr="000974D3">
        <w:rPr>
          <w:rFonts w:ascii="Times New Roman" w:hAnsi="Times New Roman" w:cs="Times New Roman"/>
          <w:sz w:val="24"/>
          <w:szCs w:val="24"/>
        </w:rPr>
        <w:t>мастер СЭПГ ООО «Альфа».</w:t>
      </w:r>
    </w:p>
    <w:p w14:paraId="76E98D34" w14:textId="38A79CFF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4C7E">
        <w:rPr>
          <w:rFonts w:ascii="Times New Roman" w:hAnsi="Times New Roman" w:cs="Times New Roman"/>
          <w:sz w:val="24"/>
          <w:szCs w:val="24"/>
        </w:rPr>
        <w:lastRenderedPageBreak/>
        <w:t>Комплектация бригады, осуществляющей об</w:t>
      </w:r>
      <w:r>
        <w:rPr>
          <w:rFonts w:ascii="Times New Roman" w:hAnsi="Times New Roman" w:cs="Times New Roman"/>
          <w:sz w:val="24"/>
          <w:szCs w:val="24"/>
        </w:rPr>
        <w:t>ход газопроводов, приборами, ин</w:t>
      </w:r>
      <w:r w:rsidRPr="00614C7E">
        <w:rPr>
          <w:rFonts w:ascii="Times New Roman" w:hAnsi="Times New Roman" w:cs="Times New Roman"/>
          <w:sz w:val="24"/>
          <w:szCs w:val="24"/>
        </w:rPr>
        <w:t>струментами, инвентарем, спецодеждой и материалами, производится в зависимости от состава работ на данном маршруте. При каждом обходе слесари по эксплуатации и ремонту подземных газопроводов должны иметь газоанализатор, крючки для открывания колодцев, инвентарные подкладки, мыльную эмульсию, щетку для очистки крышки колодца.</w:t>
      </w:r>
    </w:p>
    <w:p w14:paraId="16DD9D27" w14:textId="35EB3CD2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EE2A042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672ADB91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65313034" w14:textId="549A7B0C" w:rsidR="00111155" w:rsidRPr="00111155" w:rsidRDefault="00111155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614C7E">
        <w:rPr>
          <w:rFonts w:ascii="Times New Roman" w:hAnsi="Times New Roman" w:cs="Times New Roman"/>
          <w:sz w:val="24"/>
          <w:szCs w:val="24"/>
        </w:rPr>
        <w:t>8</w:t>
      </w:r>
      <w:r w:rsidRPr="00111155">
        <w:rPr>
          <w:rFonts w:ascii="Times New Roman" w:hAnsi="Times New Roman" w:cs="Times New Roman"/>
          <w:sz w:val="24"/>
          <w:szCs w:val="24"/>
        </w:rPr>
        <w:t xml:space="preserve"> При выполнении работ в пределах проезжей части необходимо наличие жилета сигнального цвета, сигнальных знаков и предупредительных табличек.</w:t>
      </w:r>
    </w:p>
    <w:p w14:paraId="2B1314A8" w14:textId="5A470128" w:rsidR="00111155" w:rsidRPr="00111155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11155" w:rsidRPr="0011115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="00111155" w:rsidRPr="00111155">
        <w:rPr>
          <w:rFonts w:ascii="Times New Roman" w:hAnsi="Times New Roman" w:cs="Times New Roman"/>
          <w:sz w:val="24"/>
          <w:szCs w:val="24"/>
        </w:rPr>
        <w:t xml:space="preserve"> При обходе трасс газопроводов категорически запрещается спускаться в колодцы,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1155" w:rsidRPr="00111155">
        <w:rPr>
          <w:rFonts w:ascii="Times New Roman" w:hAnsi="Times New Roman" w:cs="Times New Roman"/>
          <w:sz w:val="24"/>
          <w:szCs w:val="24"/>
        </w:rPr>
        <w:t>тоннели, проходные каналы без средств индивидуальной защиты, страховки вторым обходчиком и предварительной проверки их на загазованность.</w:t>
      </w:r>
    </w:p>
    <w:p w14:paraId="3B529979" w14:textId="24FF9B00" w:rsidR="00111155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11155" w:rsidRPr="0011115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11155" w:rsidRPr="00111155">
        <w:rPr>
          <w:rFonts w:ascii="Times New Roman" w:hAnsi="Times New Roman" w:cs="Times New Roman"/>
          <w:sz w:val="24"/>
          <w:szCs w:val="24"/>
        </w:rPr>
        <w:t xml:space="preserve"> Проверка наличия утечки газа огнем запрещается.</w:t>
      </w:r>
    </w:p>
    <w:p w14:paraId="6F05A63B" w14:textId="760D587B" w:rsidR="00614C7E" w:rsidRPr="0014499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8661F4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</w:t>
      </w:r>
      <w:r w:rsidRPr="00474915">
        <w:rPr>
          <w:rFonts w:ascii="Times New Roman" w:hAnsi="Times New Roman" w:cs="Times New Roman"/>
          <w:sz w:val="24"/>
          <w:szCs w:val="24"/>
        </w:rPr>
        <w:t xml:space="preserve"> работ приведены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474915">
        <w:rPr>
          <w:rFonts w:ascii="Times New Roman" w:hAnsi="Times New Roman" w:cs="Times New Roman"/>
          <w:sz w:val="24"/>
          <w:szCs w:val="24"/>
        </w:rPr>
        <w:t>.</w:t>
      </w:r>
    </w:p>
    <w:p w14:paraId="116027E2" w14:textId="73FD5626" w:rsidR="00D014A3" w:rsidRPr="00A60ADD" w:rsidRDefault="0062709C" w:rsidP="00DD2484">
      <w:pPr>
        <w:pStyle w:val="11"/>
      </w:pPr>
      <w:r>
        <w:t>4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512C58AF" w14:textId="40B1969C" w:rsidR="00614C7E" w:rsidRPr="00614C7E" w:rsidRDefault="00DE7A59" w:rsidP="00614C7E">
      <w:pPr>
        <w:pStyle w:val="2"/>
        <w:rPr>
          <w:b w:val="0"/>
        </w:rPr>
      </w:pPr>
      <w:r>
        <w:rPr>
          <w:b w:val="0"/>
        </w:rPr>
        <w:t>4</w:t>
      </w:r>
      <w:r w:rsidR="008449A3">
        <w:rPr>
          <w:b w:val="0"/>
        </w:rPr>
        <w:t xml:space="preserve">.1 </w:t>
      </w:r>
      <w:r w:rsidR="00614C7E" w:rsidRPr="00614C7E">
        <w:rPr>
          <w:b w:val="0"/>
        </w:rPr>
        <w:t>До начала самостоятельной работы (первого обхода) рабочие должны быть ознакомлены с трассой газопровода на местности.</w:t>
      </w:r>
    </w:p>
    <w:p w14:paraId="2D531468" w14:textId="2A823AB6" w:rsidR="00614C7E" w:rsidRPr="00614C7E" w:rsidRDefault="00614C7E" w:rsidP="00614C7E">
      <w:pPr>
        <w:pStyle w:val="2"/>
        <w:rPr>
          <w:b w:val="0"/>
        </w:rPr>
      </w:pPr>
      <w:r>
        <w:rPr>
          <w:b w:val="0"/>
        </w:rPr>
        <w:t>4</w:t>
      </w:r>
      <w:r w:rsidRPr="00614C7E">
        <w:rPr>
          <w:b w:val="0"/>
        </w:rPr>
        <w:t>.2 Состав работ регламентируется требованиями вышеуказанных документов в области стандартизации и технического регулирования и включает:</w:t>
      </w:r>
    </w:p>
    <w:p w14:paraId="6742A3A9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визуальный осмотр трассы газопровода;</w:t>
      </w:r>
    </w:p>
    <w:p w14:paraId="028D67FC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выявление утечек газа на трассе газопровода;</w:t>
      </w:r>
    </w:p>
    <w:p w14:paraId="05DADD02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контроль условий производства строительных работ, предусматривающих сохранность газопровода от повреждений.</w:t>
      </w:r>
    </w:p>
    <w:p w14:paraId="385D3A85" w14:textId="341507DB" w:rsidR="00614C7E" w:rsidRPr="00614C7E" w:rsidRDefault="00614C7E" w:rsidP="00614C7E">
      <w:pPr>
        <w:pStyle w:val="2"/>
        <w:rPr>
          <w:b w:val="0"/>
        </w:rPr>
      </w:pPr>
      <w:r>
        <w:rPr>
          <w:b w:val="0"/>
        </w:rPr>
        <w:t>4</w:t>
      </w:r>
      <w:r w:rsidRPr="00614C7E">
        <w:rPr>
          <w:b w:val="0"/>
        </w:rPr>
        <w:t>.3 При обходе надземных газопроводов визуально определяется:</w:t>
      </w:r>
    </w:p>
    <w:p w14:paraId="6B9AD1E7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перемещение газопровода за пределы опор;</w:t>
      </w:r>
    </w:p>
    <w:p w14:paraId="2D73746B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наличие вибраций;</w:t>
      </w:r>
    </w:p>
    <w:p w14:paraId="4145FD1F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сплющивание, недопустимый прогиб газопровода;</w:t>
      </w:r>
    </w:p>
    <w:p w14:paraId="350C5658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просадка, изгиб и повреждение опор;</w:t>
      </w:r>
    </w:p>
    <w:p w14:paraId="163B167D" w14:textId="77777777" w:rsidR="000974D3" w:rsidRDefault="000974D3" w:rsidP="000974D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3DA8038" w14:textId="77777777" w:rsidR="000974D3" w:rsidRPr="005A7882" w:rsidRDefault="000974D3" w:rsidP="000974D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2075C7C7" w14:textId="77777777" w:rsidR="000974D3" w:rsidRPr="005A7882" w:rsidRDefault="000974D3" w:rsidP="000974D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5E363C53" w14:textId="77777777" w:rsidR="000974D3" w:rsidRPr="00614C7E" w:rsidRDefault="000974D3" w:rsidP="000974D3">
      <w:pPr>
        <w:pStyle w:val="2"/>
        <w:rPr>
          <w:b w:val="0"/>
        </w:rPr>
      </w:pPr>
      <w:r w:rsidRPr="00614C7E">
        <w:rPr>
          <w:b w:val="0"/>
        </w:rPr>
        <w:lastRenderedPageBreak/>
        <w:t>- состояние отключающих устройств и электроизолирующих соединений;</w:t>
      </w:r>
    </w:p>
    <w:p w14:paraId="6135FE06" w14:textId="77777777" w:rsidR="000974D3" w:rsidRPr="00614C7E" w:rsidRDefault="000974D3" w:rsidP="000974D3">
      <w:pPr>
        <w:pStyle w:val="2"/>
        <w:rPr>
          <w:b w:val="0"/>
        </w:rPr>
      </w:pPr>
      <w:r w:rsidRPr="00614C7E">
        <w:rPr>
          <w:b w:val="0"/>
        </w:rPr>
        <w:t>- состояние средств защиты от падения электропроводов;</w:t>
      </w:r>
    </w:p>
    <w:p w14:paraId="1E66BEA2" w14:textId="77777777" w:rsidR="000974D3" w:rsidRPr="00614C7E" w:rsidRDefault="000974D3" w:rsidP="000974D3">
      <w:pPr>
        <w:pStyle w:val="2"/>
        <w:rPr>
          <w:b w:val="0"/>
        </w:rPr>
      </w:pPr>
      <w:r w:rsidRPr="00614C7E">
        <w:rPr>
          <w:b w:val="0"/>
        </w:rPr>
        <w:t>- состояние креплений и окраски газопроводов;</w:t>
      </w:r>
    </w:p>
    <w:p w14:paraId="4AB05F79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сохранность устройств ЭХЗ;</w:t>
      </w:r>
    </w:p>
    <w:p w14:paraId="6B4B7C3F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 xml:space="preserve">- проверка соответствия нормативных разрывов от фасадных газопроводов до силовых </w:t>
      </w:r>
      <w:proofErr w:type="spellStart"/>
      <w:r w:rsidRPr="00614C7E">
        <w:rPr>
          <w:b w:val="0"/>
        </w:rPr>
        <w:t>электрокабелей</w:t>
      </w:r>
      <w:proofErr w:type="spellEnd"/>
      <w:r w:rsidRPr="00614C7E">
        <w:rPr>
          <w:b w:val="0"/>
        </w:rPr>
        <w:t>, слаботочных проводок и кабелей связи;</w:t>
      </w:r>
    </w:p>
    <w:p w14:paraId="49EA6E2E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соблюдение охранных зон объектов сетей газораспределения;</w:t>
      </w:r>
    </w:p>
    <w:p w14:paraId="4191A6C3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состояние переходов в местах проезда автотранспорта;</w:t>
      </w:r>
    </w:p>
    <w:p w14:paraId="0BB76EB2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наличие габаритных знаков на переходах в местах проезда автотранспорта.</w:t>
      </w:r>
    </w:p>
    <w:p w14:paraId="171E4CB4" w14:textId="63DA0EB6" w:rsidR="00614C7E" w:rsidRPr="00614C7E" w:rsidRDefault="00614C7E" w:rsidP="00614C7E">
      <w:pPr>
        <w:pStyle w:val="2"/>
        <w:rPr>
          <w:b w:val="0"/>
        </w:rPr>
      </w:pPr>
      <w:r>
        <w:rPr>
          <w:b w:val="0"/>
        </w:rPr>
        <w:t>4</w:t>
      </w:r>
      <w:r w:rsidRPr="00614C7E">
        <w:rPr>
          <w:b w:val="0"/>
        </w:rPr>
        <w:t>.4 Герметичность разъемных и сварных соединений на надземных газопроводах проверяется пенообразующим раствором или приборным методом.</w:t>
      </w:r>
    </w:p>
    <w:p w14:paraId="0071450D" w14:textId="4359B91F" w:rsidR="00614C7E" w:rsidRPr="00614C7E" w:rsidRDefault="00614C7E" w:rsidP="00614C7E">
      <w:pPr>
        <w:pStyle w:val="2"/>
        <w:rPr>
          <w:b w:val="0"/>
        </w:rPr>
      </w:pPr>
      <w:r>
        <w:rPr>
          <w:b w:val="0"/>
        </w:rPr>
        <w:t>4</w:t>
      </w:r>
      <w:r w:rsidRPr="00614C7E">
        <w:rPr>
          <w:b w:val="0"/>
        </w:rPr>
        <w:t>.5 При обходе подземных газопроводов визуальным осмотром определяются:</w:t>
      </w:r>
    </w:p>
    <w:p w14:paraId="1472A4EB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сохранность настенных указателей местоположения газопровода, газовых сооружений и устройств ЭХЗ;</w:t>
      </w:r>
    </w:p>
    <w:p w14:paraId="0D2D90C2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состояние грунта на трассе газопровода (отсутствие пучения, просадки, оползней, обрушения и эрозии грунта, размывы газопровода паводковыми или дождевыми водами);</w:t>
      </w:r>
    </w:p>
    <w:p w14:paraId="28172919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соблюдение охранных зон объектов сетей газораспределения;</w:t>
      </w:r>
    </w:p>
    <w:p w14:paraId="1B907246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 xml:space="preserve">- нарушение целостности откосов отсыпки и </w:t>
      </w:r>
      <w:proofErr w:type="spellStart"/>
      <w:r w:rsidRPr="00614C7E">
        <w:rPr>
          <w:b w:val="0"/>
        </w:rPr>
        <w:t>одерновки</w:t>
      </w:r>
      <w:proofErr w:type="spellEnd"/>
      <w:r w:rsidRPr="00614C7E">
        <w:rPr>
          <w:b w:val="0"/>
        </w:rPr>
        <w:t xml:space="preserve"> обвалования;</w:t>
      </w:r>
    </w:p>
    <w:p w14:paraId="0F7C9C85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 xml:space="preserve">- условия производства строительных работ сторонними организациями в охранной зоне газопровода, состояние охранной зоны газопровода (соответствие условий выполнения работ выданному разрешению, состояние крышек газовых колодцев и </w:t>
      </w:r>
      <w:proofErr w:type="spellStart"/>
      <w:r w:rsidRPr="00614C7E">
        <w:rPr>
          <w:b w:val="0"/>
        </w:rPr>
        <w:t>коверов</w:t>
      </w:r>
      <w:proofErr w:type="spellEnd"/>
      <w:r w:rsidRPr="00614C7E">
        <w:rPr>
          <w:b w:val="0"/>
        </w:rPr>
        <w:t>).</w:t>
      </w:r>
    </w:p>
    <w:p w14:paraId="3A8D552C" w14:textId="30ABCB57" w:rsidR="00614C7E" w:rsidRPr="00614C7E" w:rsidRDefault="00614C7E" w:rsidP="00614C7E">
      <w:pPr>
        <w:pStyle w:val="2"/>
        <w:rPr>
          <w:b w:val="0"/>
        </w:rPr>
      </w:pPr>
      <w:r>
        <w:rPr>
          <w:b w:val="0"/>
        </w:rPr>
        <w:t>4</w:t>
      </w:r>
      <w:r w:rsidRPr="00614C7E">
        <w:rPr>
          <w:b w:val="0"/>
        </w:rPr>
        <w:t>.6 Утечки газа на надземных газопроводах определяются визуальным осмотром или приборным методом на наличие газа в колодцах и камерах инженерных подземных сооружений (коммуникаций), контрольных трубках, подвалах зданий, шахтах, коллекторах, подземных переходах, расположенных на расстоянии до 15 м по обе стороны от газопровода, а при прокладке газопровода на территории с особыми климатическими условиями – до 50 м от газопроводов низкого и среднего давлений и 80 м – высокого давления.</w:t>
      </w:r>
    </w:p>
    <w:p w14:paraId="5B0959AE" w14:textId="61B51D42" w:rsidR="00614C7E" w:rsidRPr="00614C7E" w:rsidRDefault="00614C7E" w:rsidP="00614C7E">
      <w:pPr>
        <w:pStyle w:val="2"/>
        <w:rPr>
          <w:b w:val="0"/>
        </w:rPr>
      </w:pPr>
      <w:r>
        <w:rPr>
          <w:b w:val="0"/>
        </w:rPr>
        <w:t>4</w:t>
      </w:r>
      <w:r w:rsidRPr="00614C7E">
        <w:rPr>
          <w:b w:val="0"/>
        </w:rPr>
        <w:t>.7 При обнаружении загазованности необходимо сообщить об этом в АДС и принять следующие меры безопасности:</w:t>
      </w:r>
    </w:p>
    <w:p w14:paraId="10C23E88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организовать проверку приборами и проветривание загазованных подвалов, цокольных и первых этажей зданий, колодцев и камер подземных сооружений (коммуникаций) на расстоянии до 50 м по обе стороны от газопровода;</w:t>
      </w:r>
    </w:p>
    <w:p w14:paraId="06E5A47A" w14:textId="77777777" w:rsidR="00614C7E" w:rsidRPr="00614C7E" w:rsidRDefault="00614C7E" w:rsidP="00614C7E">
      <w:pPr>
        <w:pStyle w:val="2"/>
        <w:rPr>
          <w:b w:val="0"/>
        </w:rPr>
      </w:pPr>
      <w:r w:rsidRPr="00614C7E">
        <w:rPr>
          <w:b w:val="0"/>
        </w:rPr>
        <w:t>- при загазованности подвалов и других помещений здания предупредить находящихся в здании людей о недопустимости курения, пользования открытым огнем и электроприборами, при необходимости принять меры по эвакуации людей из здания;</w:t>
      </w:r>
    </w:p>
    <w:p w14:paraId="79E5DD96" w14:textId="5B60ABA9" w:rsidR="006151E4" w:rsidRPr="006E41B1" w:rsidRDefault="00614C7E" w:rsidP="00614C7E">
      <w:pPr>
        <w:pStyle w:val="2"/>
        <w:rPr>
          <w:b w:val="0"/>
        </w:rPr>
      </w:pPr>
      <w:r w:rsidRPr="00614C7E">
        <w:rPr>
          <w:b w:val="0"/>
        </w:rPr>
        <w:t>- организовать охрану входа в загазованное</w:t>
      </w:r>
      <w:r>
        <w:rPr>
          <w:b w:val="0"/>
        </w:rPr>
        <w:t xml:space="preserve"> помещение</w:t>
      </w:r>
      <w:r w:rsidR="006D3CBF" w:rsidRPr="008661F4">
        <w:rPr>
          <w:b w:val="0"/>
        </w:rPr>
        <w:t>.</w:t>
      </w:r>
    </w:p>
    <w:p w14:paraId="4AE49B80" w14:textId="40246764" w:rsidR="003177E4" w:rsidRPr="00232140" w:rsidRDefault="003177E4" w:rsidP="003177E4">
      <w:pPr>
        <w:pStyle w:val="11"/>
      </w:pPr>
      <w:r>
        <w:t>5</w:t>
      </w:r>
      <w:r w:rsidRPr="00232140">
        <w:t xml:space="preserve"> </w:t>
      </w:r>
      <w:r w:rsidRPr="003177E4">
        <w:t>Контроль качества работ</w:t>
      </w:r>
    </w:p>
    <w:p w14:paraId="0ECEE12E" w14:textId="77777777" w:rsidR="00B41D87" w:rsidRPr="000974D3" w:rsidRDefault="003177E4" w:rsidP="00B41D87">
      <w:pPr>
        <w:pStyle w:val="11"/>
        <w:rPr>
          <w:b w:val="0"/>
          <w:sz w:val="24"/>
          <w:szCs w:val="24"/>
        </w:rPr>
      </w:pPr>
      <w:r w:rsidRPr="000974D3">
        <w:rPr>
          <w:b w:val="0"/>
          <w:sz w:val="24"/>
          <w:szCs w:val="24"/>
        </w:rPr>
        <w:t xml:space="preserve">5.1 </w:t>
      </w:r>
      <w:r w:rsidR="00B41D87" w:rsidRPr="000974D3">
        <w:rPr>
          <w:b w:val="0"/>
          <w:sz w:val="24"/>
          <w:szCs w:val="24"/>
        </w:rPr>
        <w:t>Проверка выполненных работ мастером СЭПГ может производиться:</w:t>
      </w:r>
    </w:p>
    <w:p w14:paraId="434DFF5D" w14:textId="31A15CD5" w:rsidR="00B41D87" w:rsidRPr="000974D3" w:rsidRDefault="00B41D87" w:rsidP="00B41D87">
      <w:pPr>
        <w:pStyle w:val="11"/>
        <w:rPr>
          <w:b w:val="0"/>
          <w:sz w:val="24"/>
          <w:szCs w:val="24"/>
        </w:rPr>
      </w:pPr>
      <w:r w:rsidRPr="000974D3">
        <w:rPr>
          <w:b w:val="0"/>
          <w:sz w:val="24"/>
          <w:szCs w:val="24"/>
        </w:rPr>
        <w:t>- методом повторного обхода трассы в дни обхода или на следующий день;</w:t>
      </w:r>
    </w:p>
    <w:p w14:paraId="167316EC" w14:textId="77777777" w:rsidR="00B41D87" w:rsidRPr="000974D3" w:rsidRDefault="00B41D87" w:rsidP="00B41D87">
      <w:pPr>
        <w:pStyle w:val="11"/>
        <w:rPr>
          <w:b w:val="0"/>
          <w:sz w:val="24"/>
          <w:szCs w:val="24"/>
        </w:rPr>
      </w:pPr>
      <w:r w:rsidRPr="000974D3">
        <w:rPr>
          <w:b w:val="0"/>
          <w:sz w:val="24"/>
          <w:szCs w:val="24"/>
        </w:rPr>
        <w:lastRenderedPageBreak/>
        <w:t>- навешиванием контрольных жетонов в установленных местах на трассе газопровода.</w:t>
      </w:r>
    </w:p>
    <w:p w14:paraId="5ED9794A" w14:textId="58431068" w:rsidR="00B664A2" w:rsidRPr="000974D3" w:rsidRDefault="003177E4" w:rsidP="00B41D87">
      <w:pPr>
        <w:pStyle w:val="11"/>
      </w:pPr>
      <w:r w:rsidRPr="000974D3">
        <w:t>6</w:t>
      </w:r>
      <w:r w:rsidR="0032639C" w:rsidRPr="000974D3">
        <w:t xml:space="preserve"> Оформление результатов работы</w:t>
      </w:r>
    </w:p>
    <w:p w14:paraId="1CB1D967" w14:textId="3220A7F9" w:rsidR="00B41D87" w:rsidRPr="000974D3" w:rsidRDefault="003177E4" w:rsidP="00B41D87">
      <w:pPr>
        <w:pStyle w:val="11"/>
        <w:rPr>
          <w:b w:val="0"/>
          <w:sz w:val="24"/>
          <w:szCs w:val="24"/>
        </w:rPr>
      </w:pPr>
      <w:r w:rsidRPr="000974D3">
        <w:rPr>
          <w:b w:val="0"/>
          <w:sz w:val="24"/>
          <w:szCs w:val="24"/>
        </w:rPr>
        <w:t>6</w:t>
      </w:r>
      <w:r w:rsidR="00B41D87" w:rsidRPr="000974D3">
        <w:rPr>
          <w:b w:val="0"/>
          <w:sz w:val="24"/>
          <w:szCs w:val="24"/>
        </w:rPr>
        <w:t>.1 Результаты обхода газопроводов должны отражаться в журнале обхода.</w:t>
      </w:r>
    </w:p>
    <w:p w14:paraId="1B6CC7AE" w14:textId="7066FA85" w:rsidR="007765DA" w:rsidRPr="007765DA" w:rsidRDefault="00B41D87" w:rsidP="00B41D87">
      <w:pPr>
        <w:pStyle w:val="11"/>
        <w:rPr>
          <w:b w:val="0"/>
          <w:sz w:val="24"/>
          <w:szCs w:val="24"/>
        </w:rPr>
      </w:pPr>
      <w:r w:rsidRPr="000974D3">
        <w:rPr>
          <w:b w:val="0"/>
          <w:sz w:val="24"/>
          <w:szCs w:val="24"/>
        </w:rPr>
        <w:t>6.2 При выявлении нарушений и неисправностей составляется рапорт мастеру СЭПГ</w:t>
      </w:r>
      <w:r w:rsidR="007765DA" w:rsidRPr="000974D3">
        <w:rPr>
          <w:b w:val="0"/>
          <w:sz w:val="24"/>
          <w:szCs w:val="24"/>
        </w:rPr>
        <w:t>.</w:t>
      </w: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17FCEAF4" w14:textId="77777777" w:rsidR="00474915" w:rsidRPr="00474915" w:rsidRDefault="00474915" w:rsidP="00474915">
      <w:pPr>
        <w:pStyle w:val="11"/>
        <w:spacing w:after="0"/>
        <w:ind w:firstLine="0"/>
        <w:jc w:val="center"/>
        <w:rPr>
          <w:sz w:val="24"/>
          <w:szCs w:val="24"/>
        </w:rPr>
      </w:pPr>
      <w:r w:rsidRPr="00474915">
        <w:rPr>
          <w:sz w:val="24"/>
          <w:szCs w:val="24"/>
        </w:rPr>
        <w:t>ЖУРНАЛ</w:t>
      </w:r>
    </w:p>
    <w:p w14:paraId="34854B4C" w14:textId="05871B1A" w:rsidR="00280083" w:rsidRPr="00171F6F" w:rsidRDefault="00474915" w:rsidP="00474915">
      <w:pPr>
        <w:pStyle w:val="11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учета газоопасных работ, </w:t>
      </w:r>
      <w:r w:rsidRPr="00474915">
        <w:rPr>
          <w:sz w:val="24"/>
          <w:szCs w:val="24"/>
        </w:rPr>
        <w:t>проводимых без наряда-допуска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5E6F7166" w14:textId="1B678B34" w:rsidR="00474915" w:rsidRPr="00280083" w:rsidRDefault="00474915" w:rsidP="00474915">
      <w:pPr>
        <w:spacing w:line="201" w:lineRule="exact"/>
        <w:ind w:left="9912" w:right="155"/>
        <w:jc w:val="right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года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tbl>
      <w:tblPr>
        <w:tblpPr w:leftFromText="180" w:rightFromText="180" w:vertAnchor="text" w:horzAnchor="margin" w:tblpY="170"/>
        <w:tblW w:w="146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1395"/>
        <w:gridCol w:w="1843"/>
        <w:gridCol w:w="1701"/>
        <w:gridCol w:w="2268"/>
        <w:gridCol w:w="2201"/>
        <w:gridCol w:w="2126"/>
        <w:gridCol w:w="1201"/>
        <w:gridCol w:w="1418"/>
      </w:tblGrid>
      <w:tr w:rsidR="00474915" w:rsidRPr="00474915" w14:paraId="4A9EA614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70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18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Дата и время проведения работ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AAE2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Место </w:t>
            </w:r>
          </w:p>
          <w:p w14:paraId="5C36A573" w14:textId="45C28DCC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проведения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CED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Характер </w:t>
            </w:r>
          </w:p>
          <w:p w14:paraId="7FB17D6B" w14:textId="51088BA9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выполняемых </w:t>
            </w:r>
          </w:p>
          <w:p w14:paraId="37761275" w14:textId="57256D4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A1F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 по </w:t>
            </w:r>
          </w:p>
          <w:p w14:paraId="59DFEB0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подготовке к </w:t>
            </w:r>
          </w:p>
          <w:p w14:paraId="489D175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проведению </w:t>
            </w:r>
          </w:p>
          <w:p w14:paraId="5B426DAB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газоопасных работ выполнены </w:t>
            </w:r>
          </w:p>
          <w:p w14:paraId="3368F18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47AED8A3" w14:textId="5C070BAE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EF4E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Мероприятия, обеспечивающие безопасное </w:t>
            </w:r>
          </w:p>
          <w:p w14:paraId="0BBE73FB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проведение работ, выполнены </w:t>
            </w:r>
          </w:p>
          <w:p w14:paraId="38703B64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19B9BFA8" w14:textId="44A345EB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1300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С условиями </w:t>
            </w:r>
          </w:p>
          <w:p w14:paraId="62D34F77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безопасного </w:t>
            </w:r>
          </w:p>
          <w:p w14:paraId="11872EE1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выполнения </w:t>
            </w:r>
          </w:p>
          <w:p w14:paraId="44C9E02A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работы </w:t>
            </w:r>
          </w:p>
          <w:p w14:paraId="05FA4CBA" w14:textId="0FA98673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ознакомлены (Ф.И.О. исполнителей и их подписи)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33F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Результаты анализов воздушной среды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687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74915" w:rsidRPr="00474915" w14:paraId="3F113C0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43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1D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2F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A9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525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9A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24E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D2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3B05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510B9E6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CE1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1A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FBD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673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79B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D85" w14:textId="77777777" w:rsidR="00474915" w:rsidRPr="00474915" w:rsidRDefault="00474915" w:rsidP="00F034E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DC9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6C5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22A4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6A93785D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C4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CB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9C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B37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3E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D3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14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4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53E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E5D831" w14:textId="24A4B98F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40A616E9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F034E4">
        <w:t>Б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F034E4">
      <w:pPr>
        <w:widowControl w:val="0"/>
        <w:autoSpaceDE w:val="0"/>
        <w:autoSpaceDN w:val="0"/>
        <w:spacing w:after="100" w:afterAutospacing="1" w:line="30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1AE758F7" w14:textId="70E7760D" w:rsidR="00F034E4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Цель, место, наименование работы и врем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я, отведенное на ее выполнение.</w:t>
      </w:r>
    </w:p>
    <w:p w14:paraId="5C52EFE0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8597DD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Места нахождения (пролегания, прохождения) трубопроводов, кабелей и других коммуникаций.</w:t>
      </w:r>
    </w:p>
    <w:p w14:paraId="33D7B328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Вредные и опасные производственные факторы, проявление которых возможно при проведении работ.</w:t>
      </w:r>
    </w:p>
    <w:p w14:paraId="020C359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Результаты оценки рисков при ведении газоопасных работ.</w:t>
      </w:r>
    </w:p>
    <w:p w14:paraId="131DFA0D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Характер и возможные границы загазованности или опасной зоны. Пути эвакуации персонала в опасной ситуации.</w:t>
      </w:r>
    </w:p>
    <w:p w14:paraId="3F02EDE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Проведенная подготовительная работа и принятые меры безопасности.</w:t>
      </w:r>
    </w:p>
    <w:p w14:paraId="61060783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6DCAE8E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 какими опасностями могут столкнуться работники при проведении ГОР.</w:t>
      </w:r>
    </w:p>
    <w:p w14:paraId="6936CEA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 контролировать опасности, чтобы избежать травм.</w:t>
      </w:r>
    </w:p>
    <w:p w14:paraId="0DD0811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Обладают ли исполнители ГОР необходимыми компетенциями для безопасного проведения ГОР.</w:t>
      </w:r>
    </w:p>
    <w:p w14:paraId="2E627F3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664FD86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входа в газоопасное место и выхода из него. Места расстановки работающих, страхующих, наблюдающих и т.д.</w:t>
      </w:r>
    </w:p>
    <w:p w14:paraId="058601E4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Средства связи, сигнализации, а также знаков безопасности и ограждений.</w:t>
      </w:r>
    </w:p>
    <w:p w14:paraId="71EA46EE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ра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бот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док подачи (удаления) инструментов, материалов и пр., места их размещения.</w:t>
      </w:r>
    </w:p>
    <w:p w14:paraId="69B888BF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Очередность работы исполнителей, режим работы и отдыха.</w:t>
      </w:r>
    </w:p>
    <w:p w14:paraId="2C0E5E7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3E4A7A08" w:rsidR="000C29D5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RPr="00F034E4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окончания работы.</w:t>
      </w:r>
    </w:p>
    <w:p w14:paraId="21FFB37A" w14:textId="27B3075A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471BB">
        <w:rPr>
          <w:rFonts w:ascii="Times New Roman" w:hAnsi="Times New Roman" w:cs="Times New Roman"/>
          <w:b/>
          <w:sz w:val="28"/>
          <w:szCs w:val="28"/>
        </w:rPr>
        <w:t>В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26150F8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 xml:space="preserve">Ответственность и обязанности ответственных </w:t>
      </w:r>
      <w:r w:rsidR="000471BB" w:rsidRPr="008F1087">
        <w:rPr>
          <w:rFonts w:ascii="Times New Roman" w:hAnsi="Times New Roman" w:cs="Times New Roman"/>
          <w:b/>
          <w:sz w:val="24"/>
          <w:szCs w:val="24"/>
        </w:rPr>
        <w:t>лиц</w:t>
      </w:r>
      <w:r w:rsidR="00047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471BB" w:rsidRPr="008F1087">
        <w:rPr>
          <w:rFonts w:ascii="Times New Roman" w:hAnsi="Times New Roman" w:cs="Times New Roman"/>
          <w:b/>
          <w:spacing w:val="-67"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0471B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</w:t>
      </w:r>
      <w:proofErr w:type="gramEnd"/>
      <w:r w:rsidRPr="008F1087">
        <w:rPr>
          <w:rFonts w:ascii="Times New Roman" w:hAnsi="Times New Roman" w:cs="Times New Roman"/>
          <w:b/>
          <w:sz w:val="24"/>
          <w:szCs w:val="24"/>
        </w:rPr>
        <w:t xml:space="preserve">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6508DEC6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0974D3">
        <w:rPr>
          <w:rFonts w:ascii="Times New Roman" w:hAnsi="Times New Roman" w:cs="Times New Roman"/>
          <w:sz w:val="24"/>
          <w:szCs w:val="24"/>
        </w:rPr>
        <w:t>О</w:t>
      </w:r>
      <w:r w:rsidR="000974D3" w:rsidRPr="000974D3">
        <w:rPr>
          <w:rFonts w:ascii="Times New Roman" w:hAnsi="Times New Roman" w:cs="Times New Roman"/>
          <w:sz w:val="24"/>
          <w:szCs w:val="24"/>
        </w:rPr>
        <w:t>бход наружных газопроводов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0974D3">
        <w:rPr>
          <w:rFonts w:ascii="Times New Roman" w:hAnsi="Times New Roman" w:cs="Times New Roman"/>
          <w:sz w:val="24"/>
          <w:szCs w:val="24"/>
          <w:highlight w:val="yellow"/>
        </w:rPr>
        <w:t>ООО «Альфа» ПИ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974D3">
        <w:rPr>
          <w:rFonts w:ascii="Times New Roman" w:hAnsi="Times New Roman" w:cs="Times New Roman"/>
          <w:sz w:val="24"/>
          <w:szCs w:val="24"/>
          <w:highlight w:val="yellow"/>
        </w:rPr>
        <w:t>40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287833" w14:textId="77777777" w:rsidR="00E81C06" w:rsidRDefault="00E81C06" w:rsidP="00487951">
      <w:pPr>
        <w:spacing w:after="0" w:line="240" w:lineRule="auto"/>
      </w:pPr>
      <w:r>
        <w:separator/>
      </w:r>
    </w:p>
  </w:endnote>
  <w:endnote w:type="continuationSeparator" w:id="0">
    <w:p w14:paraId="32EEDFAC" w14:textId="77777777" w:rsidR="00E81C06" w:rsidRDefault="00E81C06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750B2D1" w:rsidR="004D3FAE" w:rsidRPr="00B97C07" w:rsidRDefault="004D3FAE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417E2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14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4D3FAE" w:rsidRPr="00593DCD" w:rsidRDefault="004D3FAE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4D3FAE" w:rsidRDefault="004D3F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308D9E" w14:textId="77777777" w:rsidR="00E81C06" w:rsidRDefault="00E81C06" w:rsidP="00487951">
      <w:pPr>
        <w:spacing w:after="0" w:line="240" w:lineRule="auto"/>
      </w:pPr>
      <w:r>
        <w:separator/>
      </w:r>
    </w:p>
  </w:footnote>
  <w:footnote w:type="continuationSeparator" w:id="0">
    <w:p w14:paraId="64076811" w14:textId="77777777" w:rsidR="00E81C06" w:rsidRDefault="00E81C06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4D3FAE" w:rsidRPr="00B97C07" w:rsidRDefault="004D3FAE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4D3FAE" w:rsidRDefault="004D3FA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542A967B" w:rsidR="004D3FAE" w:rsidRDefault="004D3FAE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40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1887AB4E" w:rsidR="004D3FAE" w:rsidRPr="00AF4EDD" w:rsidRDefault="004D3FAE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74D3">
      <w:rPr>
        <w:rFonts w:ascii="Times New Roman" w:hAnsi="Times New Roman" w:cs="Times New Roman"/>
        <w:sz w:val="24"/>
        <w:szCs w:val="24"/>
        <w:highlight w:val="yellow"/>
      </w:rPr>
      <w:t>40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4D3FAE" w:rsidRDefault="004D3FAE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7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3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8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6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0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2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7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2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28"/>
  </w:num>
  <w:num w:numId="5">
    <w:abstractNumId w:val="16"/>
  </w:num>
  <w:num w:numId="6">
    <w:abstractNumId w:val="20"/>
  </w:num>
  <w:num w:numId="7">
    <w:abstractNumId w:val="27"/>
  </w:num>
  <w:num w:numId="8">
    <w:abstractNumId w:val="30"/>
  </w:num>
  <w:num w:numId="9">
    <w:abstractNumId w:val="11"/>
  </w:num>
  <w:num w:numId="10">
    <w:abstractNumId w:val="21"/>
  </w:num>
  <w:num w:numId="11">
    <w:abstractNumId w:val="43"/>
  </w:num>
  <w:num w:numId="12">
    <w:abstractNumId w:val="10"/>
  </w:num>
  <w:num w:numId="13">
    <w:abstractNumId w:val="39"/>
  </w:num>
  <w:num w:numId="14">
    <w:abstractNumId w:val="42"/>
  </w:num>
  <w:num w:numId="15">
    <w:abstractNumId w:val="13"/>
  </w:num>
  <w:num w:numId="16">
    <w:abstractNumId w:val="14"/>
  </w:num>
  <w:num w:numId="17">
    <w:abstractNumId w:val="40"/>
  </w:num>
  <w:num w:numId="18">
    <w:abstractNumId w:val="29"/>
  </w:num>
  <w:num w:numId="19">
    <w:abstractNumId w:val="0"/>
  </w:num>
  <w:num w:numId="20">
    <w:abstractNumId w:val="34"/>
  </w:num>
  <w:num w:numId="21">
    <w:abstractNumId w:val="37"/>
  </w:num>
  <w:num w:numId="22">
    <w:abstractNumId w:val="15"/>
  </w:num>
  <w:num w:numId="23">
    <w:abstractNumId w:val="6"/>
  </w:num>
  <w:num w:numId="24">
    <w:abstractNumId w:val="9"/>
  </w:num>
  <w:num w:numId="25">
    <w:abstractNumId w:val="35"/>
  </w:num>
  <w:num w:numId="26">
    <w:abstractNumId w:val="36"/>
  </w:num>
  <w:num w:numId="27">
    <w:abstractNumId w:val="7"/>
  </w:num>
  <w:num w:numId="28">
    <w:abstractNumId w:val="12"/>
  </w:num>
  <w:num w:numId="29">
    <w:abstractNumId w:val="8"/>
  </w:num>
  <w:num w:numId="30">
    <w:abstractNumId w:val="25"/>
  </w:num>
  <w:num w:numId="31">
    <w:abstractNumId w:val="41"/>
  </w:num>
  <w:num w:numId="32">
    <w:abstractNumId w:val="31"/>
  </w:num>
  <w:num w:numId="33">
    <w:abstractNumId w:val="3"/>
  </w:num>
  <w:num w:numId="34">
    <w:abstractNumId w:val="45"/>
  </w:num>
  <w:num w:numId="35">
    <w:abstractNumId w:val="24"/>
  </w:num>
  <w:num w:numId="36">
    <w:abstractNumId w:val="5"/>
  </w:num>
  <w:num w:numId="37">
    <w:abstractNumId w:val="22"/>
  </w:num>
  <w:num w:numId="38">
    <w:abstractNumId w:val="17"/>
  </w:num>
  <w:num w:numId="39">
    <w:abstractNumId w:val="38"/>
  </w:num>
  <w:num w:numId="40">
    <w:abstractNumId w:val="2"/>
  </w:num>
  <w:num w:numId="41">
    <w:abstractNumId w:val="18"/>
  </w:num>
  <w:num w:numId="42">
    <w:abstractNumId w:val="19"/>
  </w:num>
  <w:num w:numId="43">
    <w:abstractNumId w:val="33"/>
  </w:num>
  <w:num w:numId="44">
    <w:abstractNumId w:val="23"/>
  </w:num>
  <w:num w:numId="45">
    <w:abstractNumId w:val="1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597A"/>
    <w:rsid w:val="00087DC2"/>
    <w:rsid w:val="00092B41"/>
    <w:rsid w:val="000974D3"/>
    <w:rsid w:val="000A6FF5"/>
    <w:rsid w:val="000B1565"/>
    <w:rsid w:val="000C03E3"/>
    <w:rsid w:val="000C1746"/>
    <w:rsid w:val="000C29D5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752EE"/>
    <w:rsid w:val="00280083"/>
    <w:rsid w:val="002828E0"/>
    <w:rsid w:val="002A47A2"/>
    <w:rsid w:val="002A48EE"/>
    <w:rsid w:val="002A56AC"/>
    <w:rsid w:val="002B049C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2B90"/>
    <w:rsid w:val="0071523D"/>
    <w:rsid w:val="00727331"/>
    <w:rsid w:val="007327D4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30CC"/>
    <w:rsid w:val="00C2467D"/>
    <w:rsid w:val="00C40256"/>
    <w:rsid w:val="00C5650F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17E2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1C06"/>
    <w:rsid w:val="00E84D3C"/>
    <w:rsid w:val="00E93CC2"/>
    <w:rsid w:val="00E946BC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A6AC9-F75F-44D0-92A9-E4D72D08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10561</TotalTime>
  <Pages>14</Pages>
  <Words>4493</Words>
  <Characters>25616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2024-09-04T20:12:00Z</dcterms:modified>
</cp:coreProperties>
</file>