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29DDF0B2" w:rsidR="00487951" w:rsidRPr="00ED2742" w:rsidRDefault="00ED2742" w:rsidP="00BE46F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1BFD10A3" w:rsidR="00487951" w:rsidRPr="00ED2742" w:rsidRDefault="00ED2742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марта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5DDD8755" w:rsidR="00487951" w:rsidRPr="00B8074F" w:rsidRDefault="00ED2742" w:rsidP="00ED2742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09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5AF0570E" w:rsidR="00487951" w:rsidRPr="00B8074F" w:rsidRDefault="00ED2742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09.03.2024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0278A261" w:rsidR="00487951" w:rsidRPr="00B8074F" w:rsidRDefault="00ED2742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09.03.2024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25E1E596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AF25E8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1</w:t>
      </w:r>
      <w:r w:rsidR="000801EF">
        <w:rPr>
          <w:rFonts w:ascii="Times New Roman" w:hAnsi="Times New Roman" w:cs="Times New Roman"/>
          <w:b/>
          <w:sz w:val="24"/>
          <w:szCs w:val="24"/>
          <w:highlight w:val="yellow"/>
        </w:rPr>
        <w:t>8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5E702DAB" w:rsidR="00487951" w:rsidRPr="00955185" w:rsidRDefault="007038C2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38C2">
        <w:rPr>
          <w:rFonts w:ascii="Times New Roman" w:hAnsi="Times New Roman" w:cs="Times New Roman"/>
          <w:b/>
          <w:sz w:val="24"/>
          <w:szCs w:val="24"/>
        </w:rPr>
        <w:t>ПРИСОЕДИНЕНИЕ (ВРЕЗКА) ВНОВЬ ПОСТРОЕННЫХ ПОЛИЭТИЛЕНОВЫХ ГАЗОПРОВОДОВ К ДЕЙСТВУЮЩИМ ПОЛИЭТИЛЕНОВЫМ ГАЗОПРОВОДАМ БЕЗ ОТКЛЮЧЕНИЯ ПОДАЧИ ГАЗА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6714F34B" w:rsidR="00487951" w:rsidRPr="00B8074F" w:rsidRDefault="00ED2742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09.03.2024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33CB5A7" w14:textId="776F7C7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1.1.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B8213D">
        <w:rPr>
          <w:rFonts w:ascii="Times New Roman" w:hAnsi="Times New Roman" w:cs="Times New Roman"/>
          <w:sz w:val="24"/>
          <w:szCs w:val="24"/>
        </w:rPr>
        <w:t>при п</w:t>
      </w:r>
      <w:r w:rsidR="00B8213D" w:rsidRPr="000801EF">
        <w:rPr>
          <w:rFonts w:ascii="Times New Roman" w:hAnsi="Times New Roman" w:cs="Times New Roman"/>
          <w:sz w:val="24"/>
          <w:szCs w:val="24"/>
        </w:rPr>
        <w:t>рисоединении</w:t>
      </w:r>
      <w:r w:rsidR="000801EF" w:rsidRPr="000801EF">
        <w:rPr>
          <w:rFonts w:ascii="Times New Roman" w:hAnsi="Times New Roman" w:cs="Times New Roman"/>
          <w:sz w:val="24"/>
          <w:szCs w:val="24"/>
        </w:rPr>
        <w:t xml:space="preserve"> (врезк</w:t>
      </w:r>
      <w:r w:rsidR="00B8213D">
        <w:rPr>
          <w:rFonts w:ascii="Times New Roman" w:hAnsi="Times New Roman" w:cs="Times New Roman"/>
          <w:sz w:val="24"/>
          <w:szCs w:val="24"/>
        </w:rPr>
        <w:t>е</w:t>
      </w:r>
      <w:r w:rsidR="000801EF" w:rsidRPr="000801EF">
        <w:rPr>
          <w:rFonts w:ascii="Times New Roman" w:hAnsi="Times New Roman" w:cs="Times New Roman"/>
          <w:sz w:val="24"/>
          <w:szCs w:val="24"/>
        </w:rPr>
        <w:t>) вновь построенных полиэтиленовых газопроводов к действующим полиэтиленовым газопроводам без отключения подачи газа</w:t>
      </w:r>
      <w:r>
        <w:rPr>
          <w:rFonts w:ascii="Times New Roman" w:hAnsi="Times New Roman" w:cs="Times New Roman"/>
          <w:sz w:val="24"/>
          <w:szCs w:val="24"/>
        </w:rPr>
        <w:t>,</w:t>
      </w:r>
      <w:r w:rsidR="00C90B2A">
        <w:rPr>
          <w:rFonts w:ascii="Times New Roman" w:hAnsi="Times New Roman" w:cs="Times New Roman"/>
          <w:sz w:val="24"/>
          <w:szCs w:val="24"/>
        </w:rPr>
        <w:t xml:space="preserve"> описывает требования к квалификации персонала, устанавливает перечень и требования к </w:t>
      </w:r>
      <w:r w:rsidR="00C90B2A" w:rsidRPr="00C90B2A">
        <w:rPr>
          <w:rFonts w:ascii="Times New Roman" w:hAnsi="Times New Roman" w:cs="Times New Roman"/>
          <w:sz w:val="24"/>
          <w:szCs w:val="24"/>
        </w:rPr>
        <w:t>средства</w:t>
      </w:r>
      <w:r w:rsidR="00C90B2A">
        <w:rPr>
          <w:rFonts w:ascii="Times New Roman" w:hAnsi="Times New Roman" w:cs="Times New Roman"/>
          <w:sz w:val="24"/>
          <w:szCs w:val="24"/>
        </w:rPr>
        <w:t>м</w:t>
      </w:r>
      <w:r w:rsidR="00C90B2A" w:rsidRPr="00C90B2A">
        <w:rPr>
          <w:rFonts w:ascii="Times New Roman" w:hAnsi="Times New Roman" w:cs="Times New Roman"/>
          <w:sz w:val="24"/>
          <w:szCs w:val="24"/>
        </w:rPr>
        <w:t xml:space="preserve"> индивидуальной защиты</w:t>
      </w:r>
      <w:r w:rsidR="00144995">
        <w:rPr>
          <w:rFonts w:ascii="Times New Roman" w:hAnsi="Times New Roman" w:cs="Times New Roman"/>
          <w:sz w:val="24"/>
          <w:szCs w:val="24"/>
        </w:rPr>
        <w:t xml:space="preserve">, </w:t>
      </w:r>
      <w:r w:rsidR="00144995" w:rsidRPr="0065684F">
        <w:rPr>
          <w:rFonts w:ascii="Times New Roman" w:hAnsi="Times New Roman" w:cs="Times New Roman"/>
          <w:sz w:val="24"/>
          <w:szCs w:val="24"/>
        </w:rPr>
        <w:t>описывает порядок ведения документации на ведение работ.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518DB9" w14:textId="1369215E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 xml:space="preserve">1.2.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Правила по охране труда при работе в ограниченных и з</w:t>
      </w:r>
      <w:r>
        <w:rPr>
          <w:rFonts w:ascii="Times New Roman" w:hAnsi="Times New Roman" w:cs="Times New Roman"/>
          <w:sz w:val="24"/>
          <w:szCs w:val="24"/>
        </w:rPr>
        <w:t>амкнутых пространствах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D1F59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>
        <w:t>2</w:t>
      </w:r>
      <w:r w:rsidR="005547EF" w:rsidRPr="005547EF">
        <w:t xml:space="preserve"> Термины, определения и сокращения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5547EF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5547EF">
        <w:rPr>
          <w:rFonts w:ascii="Times New Roman" w:hAnsi="Times New Roman" w:cs="Times New Roman"/>
          <w:sz w:val="24"/>
          <w:szCs w:val="24"/>
        </w:rPr>
        <w:t xml:space="preserve">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газопотребления</w:t>
      </w:r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газопотребления,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газопотребления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32E7F1DA" w14:textId="3E3D0903" w:rsidR="00144995" w:rsidRPr="00144995" w:rsidRDefault="00144995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32D190FF" w14:textId="77777777" w:rsidR="00144995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 w:rsidR="00144995">
        <w:rPr>
          <w:rFonts w:ascii="Times New Roman" w:hAnsi="Times New Roman" w:cs="Times New Roman"/>
          <w:sz w:val="24"/>
          <w:szCs w:val="24"/>
        </w:rPr>
        <w:t>;</w:t>
      </w:r>
    </w:p>
    <w:p w14:paraId="1DD7C627" w14:textId="5560441F" w:rsidR="00144995" w:rsidRPr="005A7882" w:rsidRDefault="00B15229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509CCCA0" w14:textId="4BF0CF98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газораспределительная организация (ГРО)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B15229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лицо, обеспечивающее подачу газа потребителям, а также оказывающее</w:t>
      </w:r>
      <w:r>
        <w:rPr>
          <w:rFonts w:ascii="Times New Roman" w:hAnsi="Times New Roman" w:cs="Times New Roman"/>
          <w:sz w:val="24"/>
          <w:szCs w:val="24"/>
        </w:rPr>
        <w:t xml:space="preserve"> услуги по транспортировке газа.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62EA45" w14:textId="597D4F67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>Примечание</w:t>
      </w:r>
      <w:r>
        <w:rPr>
          <w:rFonts w:ascii="Times New Roman" w:hAnsi="Times New Roman" w:cs="Times New Roman"/>
          <w:sz w:val="24"/>
          <w:szCs w:val="24"/>
        </w:rPr>
        <w:t>: г</w:t>
      </w:r>
      <w:r w:rsidRPr="00B15229">
        <w:rPr>
          <w:rFonts w:ascii="Times New Roman" w:hAnsi="Times New Roman" w:cs="Times New Roman"/>
          <w:sz w:val="24"/>
          <w:szCs w:val="24"/>
        </w:rPr>
        <w:t>азораспределительная организация может одновременно выполнять функции эксплуатационной</w:t>
      </w:r>
      <w:r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36EC7A6B" w14:textId="643A66C4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292129D9" w14:textId="2FEA3453" w:rsidR="009E393E" w:rsidRDefault="009A5BFA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</w:t>
      </w:r>
      <w:r w:rsidR="009E393E">
        <w:rPr>
          <w:rFonts w:ascii="Times New Roman" w:hAnsi="Times New Roman" w:cs="Times New Roman"/>
          <w:sz w:val="24"/>
          <w:szCs w:val="24"/>
        </w:rPr>
        <w:t xml:space="preserve"> – </w:t>
      </w:r>
      <w:r w:rsidRPr="009A5BFA">
        <w:rPr>
          <w:rFonts w:ascii="Times New Roman" w:hAnsi="Times New Roman" w:cs="Times New Roman"/>
          <w:sz w:val="24"/>
          <w:szCs w:val="24"/>
        </w:rPr>
        <w:t>закладн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9A5BFA">
        <w:rPr>
          <w:rFonts w:ascii="Times New Roman" w:hAnsi="Times New Roman" w:cs="Times New Roman"/>
          <w:sz w:val="24"/>
          <w:szCs w:val="24"/>
        </w:rPr>
        <w:t xml:space="preserve"> нагревател</w:t>
      </w:r>
      <w:r>
        <w:rPr>
          <w:rFonts w:ascii="Times New Roman" w:hAnsi="Times New Roman" w:cs="Times New Roman"/>
          <w:sz w:val="24"/>
          <w:szCs w:val="24"/>
        </w:rPr>
        <w:t>ь</w:t>
      </w:r>
      <w:r w:rsidR="009E393E">
        <w:rPr>
          <w:rFonts w:ascii="Times New Roman" w:hAnsi="Times New Roman" w:cs="Times New Roman"/>
          <w:sz w:val="24"/>
          <w:szCs w:val="24"/>
        </w:rPr>
        <w:t>;</w:t>
      </w:r>
    </w:p>
    <w:p w14:paraId="234EEE81" w14:textId="498BBCBA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Default="009E393E" w:rsidP="00B52D10">
      <w:pPr>
        <w:pStyle w:val="11"/>
      </w:pPr>
      <w:r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07587D6C" w14:textId="53E5C7C4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B8213D">
        <w:rPr>
          <w:rFonts w:ascii="Times New Roman" w:hAnsi="Times New Roman" w:cs="Times New Roman"/>
          <w:sz w:val="24"/>
          <w:szCs w:val="24"/>
        </w:rPr>
        <w:t>1 Работы по</w:t>
      </w:r>
      <w:r w:rsidR="00B8213D" w:rsidRPr="00B8213D">
        <w:t xml:space="preserve"> </w:t>
      </w:r>
      <w:r w:rsidR="00B8213D">
        <w:rPr>
          <w:rFonts w:ascii="Times New Roman" w:hAnsi="Times New Roman" w:cs="Times New Roman"/>
          <w:sz w:val="24"/>
          <w:szCs w:val="24"/>
        </w:rPr>
        <w:t>п</w:t>
      </w:r>
      <w:r w:rsidR="00B8213D" w:rsidRPr="00B8213D">
        <w:rPr>
          <w:rFonts w:ascii="Times New Roman" w:hAnsi="Times New Roman" w:cs="Times New Roman"/>
          <w:sz w:val="24"/>
          <w:szCs w:val="24"/>
        </w:rPr>
        <w:t>рисоединени</w:t>
      </w:r>
      <w:r w:rsidR="00B8213D">
        <w:rPr>
          <w:rFonts w:ascii="Times New Roman" w:hAnsi="Times New Roman" w:cs="Times New Roman"/>
          <w:sz w:val="24"/>
          <w:szCs w:val="24"/>
        </w:rPr>
        <w:t>ю</w:t>
      </w:r>
      <w:r w:rsidR="00B8213D" w:rsidRPr="00B8213D">
        <w:rPr>
          <w:rFonts w:ascii="Times New Roman" w:hAnsi="Times New Roman" w:cs="Times New Roman"/>
          <w:sz w:val="24"/>
          <w:szCs w:val="24"/>
        </w:rPr>
        <w:t xml:space="preserve"> (врезк</w:t>
      </w:r>
      <w:r w:rsidR="00B8213D">
        <w:rPr>
          <w:rFonts w:ascii="Times New Roman" w:hAnsi="Times New Roman" w:cs="Times New Roman"/>
          <w:sz w:val="24"/>
          <w:szCs w:val="24"/>
        </w:rPr>
        <w:t>е</w:t>
      </w:r>
      <w:r w:rsidR="00B8213D" w:rsidRPr="00B8213D">
        <w:rPr>
          <w:rFonts w:ascii="Times New Roman" w:hAnsi="Times New Roman" w:cs="Times New Roman"/>
          <w:sz w:val="24"/>
          <w:szCs w:val="24"/>
        </w:rPr>
        <w:t>) вновь построенных полиэтиленовых газопроводов к действующим полиэтиленовым газопроводам без отключения подачи газа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относятся к</w:t>
      </w:r>
      <w:r w:rsidRPr="00C90B2A">
        <w:rPr>
          <w:rFonts w:ascii="Times New Roman" w:hAnsi="Times New Roman" w:cs="Times New Roman"/>
          <w:sz w:val="24"/>
          <w:szCs w:val="24"/>
        </w:rPr>
        <w:t xml:space="preserve"> технологически сложным работам, выполняемым в соответствии со специальным планом организации и производства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50E432B6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К специальным планам организации и производства газоопасных работ на подземных газопроводах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прилагает ситуационный план (план трассы) и копии исполнительной документации.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684F">
        <w:rPr>
          <w:rFonts w:ascii="Times New Roman" w:hAnsi="Times New Roman" w:cs="Times New Roman"/>
          <w:sz w:val="24"/>
          <w:szCs w:val="24"/>
        </w:rPr>
        <w:t>В специальном плане указывается: последовательность проведения операций; расстановка персонала; техническое оснащение; мероприятия, обеспечивающие максимальную безопасность; лица, ответственных за проведение газоопасных работ (отдельно на каждом участке работы) и за общее руководство и координацию действий; схема расположения газопроводов.</w:t>
      </w:r>
    </w:p>
    <w:p w14:paraId="4C51F3FF" w14:textId="219D3274" w:rsidR="009E393E" w:rsidRPr="005547EF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 xml:space="preserve"> План производства работ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 согласовывает с заинтересованными организациями в лице: АО «Система», ООО «Грунт» и АО «Феникс», МУП «УК МЖД Московского округа», АО «Газпром газораспределение Калуга».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0A6CAD" w14:textId="77777777" w:rsidR="009E393E" w:rsidRPr="005547EF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7EF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вместе с копией схемы врезки не позднее, чем за сутки передаётся в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АО «Газпром газораспределение Калуга», с которой заключён договор обеспечения АДО.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E17EB5" w14:textId="4EA10A74" w:rsidR="00144995" w:rsidRDefault="009E393E" w:rsidP="00B8213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3.4</w:t>
      </w:r>
      <w:r w:rsidR="00B8213D">
        <w:rPr>
          <w:rFonts w:ascii="Times New Roman" w:hAnsi="Times New Roman" w:cs="Times New Roman"/>
          <w:sz w:val="24"/>
          <w:szCs w:val="24"/>
        </w:rPr>
        <w:t xml:space="preserve"> </w:t>
      </w:r>
      <w:r w:rsidR="00B8213D" w:rsidRPr="00B8213D">
        <w:rPr>
          <w:rFonts w:ascii="Times New Roman" w:hAnsi="Times New Roman" w:cs="Times New Roman"/>
          <w:sz w:val="24"/>
          <w:szCs w:val="24"/>
        </w:rPr>
        <w:t>Перед началом работ по присоединению (врезке) вновь построенных полиэтиленовых газопроводов к действующим полиэтиленовым газопроводам необходимо пригласить представителей организаций</w:t>
      </w:r>
      <w:r w:rsidR="00B8213D">
        <w:rPr>
          <w:rFonts w:ascii="Times New Roman" w:hAnsi="Times New Roman" w:cs="Times New Roman"/>
          <w:sz w:val="24"/>
          <w:szCs w:val="24"/>
        </w:rPr>
        <w:t xml:space="preserve"> в лице </w:t>
      </w:r>
      <w:r w:rsidR="00B8213D" w:rsidRPr="00B8213D">
        <w:rPr>
          <w:rFonts w:ascii="Times New Roman" w:hAnsi="Times New Roman" w:cs="Times New Roman"/>
          <w:sz w:val="24"/>
          <w:szCs w:val="24"/>
        </w:rPr>
        <w:t>АО «Система», ООО «Грунт» и АО «Феникс»</w:t>
      </w:r>
      <w:r w:rsidR="00B8213D">
        <w:rPr>
          <w:rFonts w:ascii="Times New Roman" w:hAnsi="Times New Roman" w:cs="Times New Roman"/>
          <w:sz w:val="24"/>
          <w:szCs w:val="24"/>
        </w:rPr>
        <w:t>, ООО «Структура»</w:t>
      </w:r>
      <w:r w:rsidR="00B8213D" w:rsidRPr="00B8213D">
        <w:rPr>
          <w:rFonts w:ascii="Times New Roman" w:hAnsi="Times New Roman" w:cs="Times New Roman"/>
          <w:sz w:val="24"/>
          <w:szCs w:val="24"/>
        </w:rPr>
        <w:t>, имеющих вблизи газопровода подземные сооружения, для уточнения их расположения и принятия мер по безопасному выполнению работ.</w:t>
      </w:r>
    </w:p>
    <w:p w14:paraId="32186F59" w14:textId="1EA9D1EA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B8213D">
        <w:rPr>
          <w:rFonts w:ascii="Times New Roman" w:hAnsi="Times New Roman" w:cs="Times New Roman"/>
          <w:sz w:val="24"/>
          <w:szCs w:val="24"/>
        </w:rPr>
        <w:t>5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FC4FFB">
        <w:rPr>
          <w:rFonts w:ascii="Times New Roman" w:hAnsi="Times New Roman" w:cs="Times New Roman"/>
          <w:sz w:val="24"/>
          <w:szCs w:val="24"/>
        </w:rPr>
        <w:t>П</w:t>
      </w:r>
      <w:r w:rsidR="00FC4FFB" w:rsidRPr="00FC4FFB">
        <w:rPr>
          <w:rFonts w:ascii="Times New Roman" w:hAnsi="Times New Roman" w:cs="Times New Roman"/>
          <w:sz w:val="24"/>
          <w:szCs w:val="24"/>
        </w:rPr>
        <w:t>рисоединение (врезка) вновь построенных полиэтиленовых газопроводов к действующим полиэтиленовым газопроводам без отключения подачи газа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FC4FFB">
        <w:rPr>
          <w:rFonts w:ascii="Times New Roman" w:hAnsi="Times New Roman" w:cs="Times New Roman"/>
          <w:sz w:val="24"/>
          <w:szCs w:val="24"/>
        </w:rPr>
        <w:t xml:space="preserve">относится 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к категории газоопасных работ, которые выполняют по наряду-допуску. Наряд-допуск на производство газоопасных работ оформляют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052C1214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B8213D">
        <w:rPr>
          <w:rFonts w:ascii="Times New Roman" w:hAnsi="Times New Roman" w:cs="Times New Roman"/>
          <w:sz w:val="24"/>
          <w:szCs w:val="24"/>
        </w:rPr>
        <w:t>6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4B4CB546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B8213D">
        <w:rPr>
          <w:rFonts w:ascii="Times New Roman" w:hAnsi="Times New Roman" w:cs="Times New Roman"/>
          <w:sz w:val="24"/>
          <w:szCs w:val="24"/>
        </w:rPr>
        <w:t>7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 xml:space="preserve">знаний требований пожарной безопасности (по </w:t>
      </w:r>
      <w:r w:rsidRPr="00904F74">
        <w:rPr>
          <w:rFonts w:ascii="Times New Roman" w:hAnsi="Times New Roman" w:cs="Times New Roman"/>
          <w:sz w:val="24"/>
          <w:szCs w:val="24"/>
        </w:rPr>
        <w:lastRenderedPageBreak/>
        <w:t xml:space="preserve">окончании обучения </w:t>
      </w:r>
      <w:proofErr w:type="spellStart"/>
      <w:r w:rsidRPr="00904F74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904F74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AC755FC" w14:textId="6FFD9C1F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0F07EF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343A4D8B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B8213D">
        <w:rPr>
          <w:rFonts w:ascii="Times New Roman" w:hAnsi="Times New Roman" w:cs="Times New Roman"/>
          <w:sz w:val="24"/>
          <w:szCs w:val="24"/>
        </w:rPr>
        <w:t>8</w:t>
      </w:r>
      <w:r w:rsidRPr="00904F74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739E98DF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B8213D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22F63926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904F74">
        <w:rPr>
          <w:rFonts w:ascii="Times New Roman" w:hAnsi="Times New Roman" w:cs="Times New Roman"/>
          <w:sz w:val="24"/>
          <w:szCs w:val="24"/>
        </w:rPr>
        <w:t>1</w:t>
      </w:r>
      <w:r w:rsidR="00B8213D">
        <w:rPr>
          <w:rFonts w:ascii="Times New Roman" w:hAnsi="Times New Roman" w:cs="Times New Roman"/>
          <w:sz w:val="24"/>
          <w:szCs w:val="24"/>
        </w:rPr>
        <w:t>0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702E96AD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8213D">
        <w:rPr>
          <w:rFonts w:ascii="Times New Roman" w:hAnsi="Times New Roman" w:cs="Times New Roman"/>
          <w:sz w:val="24"/>
          <w:szCs w:val="24"/>
        </w:rPr>
        <w:t>1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4793B4D6" w14:textId="2151134E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8213D">
        <w:rPr>
          <w:rFonts w:ascii="Times New Roman" w:hAnsi="Times New Roman" w:cs="Times New Roman"/>
          <w:sz w:val="24"/>
          <w:szCs w:val="24"/>
        </w:rPr>
        <w:t>2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</w:p>
    <w:p w14:paraId="27E0F3AD" w14:textId="4390F1EA" w:rsidR="005A7882" w:rsidRDefault="005A7882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3.1</w:t>
      </w:r>
      <w:r w:rsidR="00B8213D">
        <w:rPr>
          <w:rFonts w:ascii="Times New Roman" w:hAnsi="Times New Roman" w:cs="Times New Roman"/>
          <w:sz w:val="24"/>
          <w:szCs w:val="24"/>
        </w:rPr>
        <w:t>3</w:t>
      </w:r>
      <w:r w:rsidRPr="008959D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959D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8959D9">
        <w:rPr>
          <w:rFonts w:ascii="Times New Roman" w:hAnsi="Times New Roman" w:cs="Times New Roman"/>
          <w:sz w:val="24"/>
          <w:szCs w:val="24"/>
        </w:rPr>
        <w:t xml:space="preserve"> случае, когда подготовка </w:t>
      </w:r>
      <w:r>
        <w:rPr>
          <w:rFonts w:ascii="Times New Roman" w:hAnsi="Times New Roman" w:cs="Times New Roman"/>
          <w:sz w:val="24"/>
          <w:szCs w:val="24"/>
        </w:rPr>
        <w:t xml:space="preserve">и непосредственное ведение ГОР </w:t>
      </w:r>
      <w:r w:rsidRPr="008959D9">
        <w:rPr>
          <w:rFonts w:ascii="Times New Roman" w:hAnsi="Times New Roman" w:cs="Times New Roman"/>
          <w:sz w:val="24"/>
          <w:szCs w:val="24"/>
        </w:rPr>
        <w:t>выполняются одним составом исполнителей</w:t>
      </w:r>
      <w:r>
        <w:rPr>
          <w:rFonts w:ascii="Times New Roman" w:hAnsi="Times New Roman" w:cs="Times New Roman"/>
          <w:sz w:val="24"/>
          <w:szCs w:val="24"/>
        </w:rPr>
        <w:t xml:space="preserve">, допускается назначать одного </w:t>
      </w:r>
      <w:r w:rsidRPr="008959D9">
        <w:rPr>
          <w:rFonts w:ascii="Times New Roman" w:hAnsi="Times New Roman" w:cs="Times New Roman"/>
          <w:sz w:val="24"/>
          <w:szCs w:val="24"/>
        </w:rPr>
        <w:t>ответственного за ее подготовку и ведение при</w:t>
      </w:r>
      <w:r>
        <w:rPr>
          <w:rFonts w:ascii="Times New Roman" w:hAnsi="Times New Roman" w:cs="Times New Roman"/>
          <w:sz w:val="24"/>
          <w:szCs w:val="24"/>
        </w:rPr>
        <w:t xml:space="preserve"> условии, что назначенное лицо </w:t>
      </w:r>
      <w:r w:rsidRPr="008959D9">
        <w:rPr>
          <w:rFonts w:ascii="Times New Roman" w:hAnsi="Times New Roman" w:cs="Times New Roman"/>
          <w:sz w:val="24"/>
          <w:szCs w:val="24"/>
        </w:rPr>
        <w:t>знает безопасные методы и приемы ведения ра</w:t>
      </w:r>
      <w:r>
        <w:rPr>
          <w:rFonts w:ascii="Times New Roman" w:hAnsi="Times New Roman" w:cs="Times New Roman"/>
          <w:sz w:val="24"/>
          <w:szCs w:val="24"/>
        </w:rPr>
        <w:t xml:space="preserve">боты и освобождено </w:t>
      </w:r>
      <w:r w:rsidRPr="008959D9">
        <w:rPr>
          <w:rFonts w:ascii="Times New Roman" w:hAnsi="Times New Roman" w:cs="Times New Roman"/>
          <w:sz w:val="24"/>
          <w:szCs w:val="24"/>
        </w:rPr>
        <w:t>от выполнения других обязанностей на период ее ведения.</w:t>
      </w:r>
    </w:p>
    <w:p w14:paraId="40DE759B" w14:textId="77777777" w:rsidR="0065684F" w:rsidRDefault="0065684F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1529EF7" w14:textId="77777777" w:rsidR="0065684F" w:rsidRDefault="0065684F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41DBAF" w14:textId="77777777" w:rsidR="00B8213D" w:rsidRDefault="00B8213D" w:rsidP="00B821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3B9593CE" w14:textId="77777777" w:rsidR="00B8213D" w:rsidRPr="005A7882" w:rsidRDefault="00B8213D" w:rsidP="00B8213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74540765" w14:textId="77777777" w:rsidR="00B8213D" w:rsidRPr="005A7882" w:rsidRDefault="00B8213D" w:rsidP="00B8213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74990DB0" w14:textId="747726CE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1449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8213D">
        <w:rPr>
          <w:rFonts w:ascii="Times New Roman" w:hAnsi="Times New Roman" w:cs="Times New Roman"/>
          <w:sz w:val="24"/>
          <w:szCs w:val="24"/>
        </w:rPr>
        <w:t>4</w:t>
      </w:r>
      <w:r w:rsidRPr="00144995">
        <w:rPr>
          <w:rFonts w:ascii="Times New Roman" w:hAnsi="Times New Roman" w:cs="Times New Roman"/>
          <w:sz w:val="24"/>
          <w:szCs w:val="24"/>
        </w:rPr>
        <w:t xml:space="preserve"> </w:t>
      </w:r>
      <w:r w:rsidR="00B8213D" w:rsidRPr="00B8213D">
        <w:rPr>
          <w:rFonts w:ascii="Times New Roman" w:hAnsi="Times New Roman" w:cs="Times New Roman"/>
          <w:sz w:val="24"/>
          <w:szCs w:val="24"/>
        </w:rPr>
        <w:t>Работы по присоединению (врезке) вновь построенных полиэтиленовых газопроводов к действующим полиэтиленовым газопроводам производятся бригадой рабочих в количестве не менее трех чело</w:t>
      </w:r>
      <w:r w:rsidR="00B8213D">
        <w:rPr>
          <w:rFonts w:ascii="Times New Roman" w:hAnsi="Times New Roman" w:cs="Times New Roman"/>
          <w:sz w:val="24"/>
          <w:szCs w:val="24"/>
        </w:rPr>
        <w:t>век</w:t>
      </w:r>
      <w:r w:rsidRPr="00144995">
        <w:rPr>
          <w:rFonts w:ascii="Times New Roman" w:hAnsi="Times New Roman" w:cs="Times New Roman"/>
          <w:sz w:val="24"/>
          <w:szCs w:val="24"/>
        </w:rPr>
        <w:t xml:space="preserve"> под руководством инженерно-технического работника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3D76D0D1" w14:textId="77BE07D9" w:rsidR="00FE498F" w:rsidRDefault="00FE498F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3.15 </w:t>
      </w:r>
      <w:r w:rsidRPr="00FE498F">
        <w:rPr>
          <w:rFonts w:ascii="Times New Roman" w:hAnsi="Times New Roman" w:cs="Times New Roman"/>
          <w:sz w:val="24"/>
          <w:szCs w:val="24"/>
        </w:rPr>
        <w:t xml:space="preserve">Перед врезкой в действующий газопровод присоединяемый газопровод должен быть проверен на герметичность </w:t>
      </w:r>
      <w:proofErr w:type="spellStart"/>
      <w:r w:rsidRPr="00FE498F">
        <w:rPr>
          <w:rFonts w:ascii="Times New Roman" w:hAnsi="Times New Roman" w:cs="Times New Roman"/>
          <w:sz w:val="24"/>
          <w:szCs w:val="24"/>
        </w:rPr>
        <w:t>опрессовкой</w:t>
      </w:r>
      <w:proofErr w:type="spellEnd"/>
      <w:r w:rsidRPr="00FE498F">
        <w:rPr>
          <w:rFonts w:ascii="Times New Roman" w:hAnsi="Times New Roman" w:cs="Times New Roman"/>
          <w:sz w:val="24"/>
          <w:szCs w:val="24"/>
        </w:rPr>
        <w:t xml:space="preserve"> воздухом согласно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498F">
        <w:rPr>
          <w:rFonts w:ascii="Times New Roman" w:hAnsi="Times New Roman" w:cs="Times New Roman"/>
          <w:sz w:val="24"/>
          <w:szCs w:val="24"/>
          <w:highlight w:val="yellow"/>
        </w:rPr>
        <w:t>СП 62.13330.2011.</w:t>
      </w:r>
    </w:p>
    <w:p w14:paraId="046698E7" w14:textId="279DCC2E" w:rsidR="00317B09" w:rsidRPr="002A00AF" w:rsidRDefault="00DC03A3" w:rsidP="00317B0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00AF">
        <w:rPr>
          <w:rFonts w:ascii="Times New Roman" w:hAnsi="Times New Roman" w:cs="Times New Roman"/>
          <w:sz w:val="24"/>
          <w:szCs w:val="24"/>
        </w:rPr>
        <w:t>3</w:t>
      </w:r>
      <w:r w:rsidR="001B2007" w:rsidRPr="002A00AF">
        <w:rPr>
          <w:rFonts w:ascii="Times New Roman" w:hAnsi="Times New Roman" w:cs="Times New Roman"/>
          <w:sz w:val="24"/>
          <w:szCs w:val="24"/>
        </w:rPr>
        <w:t>.</w:t>
      </w:r>
      <w:r w:rsidRPr="002A00AF">
        <w:rPr>
          <w:rFonts w:ascii="Times New Roman" w:hAnsi="Times New Roman" w:cs="Times New Roman"/>
          <w:sz w:val="24"/>
          <w:szCs w:val="24"/>
        </w:rPr>
        <w:t>1</w:t>
      </w:r>
      <w:r w:rsidR="00B8213D" w:rsidRPr="002A00AF">
        <w:rPr>
          <w:rFonts w:ascii="Times New Roman" w:hAnsi="Times New Roman" w:cs="Times New Roman"/>
          <w:sz w:val="24"/>
          <w:szCs w:val="24"/>
        </w:rPr>
        <w:t>5</w:t>
      </w:r>
      <w:r w:rsidR="001B2007" w:rsidRPr="002A00AF">
        <w:rPr>
          <w:rFonts w:ascii="Times New Roman" w:hAnsi="Times New Roman" w:cs="Times New Roman"/>
          <w:sz w:val="24"/>
          <w:szCs w:val="24"/>
        </w:rPr>
        <w:t xml:space="preserve"> </w:t>
      </w:r>
      <w:r w:rsidR="00317B09" w:rsidRPr="002A00AF">
        <w:rPr>
          <w:rFonts w:ascii="Times New Roman" w:hAnsi="Times New Roman" w:cs="Times New Roman"/>
          <w:sz w:val="24"/>
          <w:szCs w:val="24"/>
        </w:rPr>
        <w:t>Присоединение (врезка) вновь построенных полиэтиленовых газопроводов к действующим полиэтиленовым газопроводам без отключения подачи газа производится при помощи седловых отводов и муфт с ЗН независимо от толщины стенки при температуре окружающего воздуха от минус 15 °С до плюс 45 °С.</w:t>
      </w:r>
    </w:p>
    <w:p w14:paraId="6F049468" w14:textId="626F5AE6" w:rsidR="00317B09" w:rsidRPr="00317B09" w:rsidRDefault="00317B09" w:rsidP="00317B0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00AF">
        <w:rPr>
          <w:rFonts w:ascii="Times New Roman" w:hAnsi="Times New Roman" w:cs="Times New Roman"/>
          <w:sz w:val="24"/>
          <w:szCs w:val="24"/>
        </w:rPr>
        <w:t>3.16 Присоединение (врезка) вновь построенных полиэтиленовых газопроводов к действующим полиэтиленовым газопроводам без отключения подачи газа производится с помощью седловых отводов и муфт ЗН, отвечающих требованиям</w:t>
      </w:r>
      <w:r w:rsidRPr="00317B09">
        <w:rPr>
          <w:rFonts w:ascii="Times New Roman" w:hAnsi="Times New Roman" w:cs="Times New Roman"/>
          <w:sz w:val="24"/>
          <w:szCs w:val="24"/>
        </w:rPr>
        <w:t xml:space="preserve"> </w:t>
      </w:r>
      <w:r w:rsidR="00FE498F" w:rsidRPr="00FE498F">
        <w:rPr>
          <w:rFonts w:ascii="Times New Roman" w:hAnsi="Times New Roman" w:cs="Times New Roman"/>
          <w:sz w:val="24"/>
          <w:szCs w:val="24"/>
          <w:highlight w:val="yellow"/>
        </w:rPr>
        <w:t>ГОСТ Р 58121.3-2018</w:t>
      </w:r>
      <w:r w:rsidRPr="00FE498F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7A198AD2" w14:textId="5123DC5E" w:rsidR="001B2007" w:rsidRPr="00144995" w:rsidRDefault="00317B09" w:rsidP="00317B0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00AF">
        <w:rPr>
          <w:rFonts w:ascii="Times New Roman" w:hAnsi="Times New Roman" w:cs="Times New Roman"/>
          <w:sz w:val="24"/>
          <w:szCs w:val="24"/>
        </w:rPr>
        <w:t>3.17 Технологические параметры сварки с помощью соединительных деталей с ЗН должны соответствовать указаниям организации-изготовителя соединительных деталей и седловых отводов</w:t>
      </w:r>
      <w:r w:rsidR="001B2007" w:rsidRPr="002A00AF">
        <w:rPr>
          <w:rFonts w:ascii="Times New Roman" w:hAnsi="Times New Roman" w:cs="Times New Roman"/>
          <w:sz w:val="24"/>
          <w:szCs w:val="24"/>
        </w:rPr>
        <w:t>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>
        <w:t>4</w:t>
      </w:r>
      <w:r w:rsidR="00F44737" w:rsidRPr="00F44737">
        <w:t xml:space="preserve"> </w:t>
      </w:r>
      <w:r w:rsidR="00F44737" w:rsidRPr="00F44737">
        <w:rPr>
          <w:rStyle w:val="12"/>
          <w:b/>
        </w:rPr>
        <w:t xml:space="preserve">Порядок оформления </w:t>
      </w:r>
      <w:r w:rsidR="00F44737">
        <w:rPr>
          <w:rStyle w:val="12"/>
          <w:b/>
        </w:rPr>
        <w:t>наряд-допуска</w:t>
      </w:r>
      <w:r w:rsidR="00F44737" w:rsidRPr="00F44737">
        <w:rPr>
          <w:rStyle w:val="12"/>
          <w:b/>
        </w:rPr>
        <w:t xml:space="preserve"> на ведение </w:t>
      </w:r>
      <w:r w:rsidR="00F44737">
        <w:rPr>
          <w:rStyle w:val="12"/>
          <w:b/>
        </w:rPr>
        <w:t>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5F4AA58B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4.6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86F846A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7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06089E2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0C264E4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0C5188A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7D4B3F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3B0BD6D4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297D9A02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5169A84A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35E1C6F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52B239EF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51BE98B3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>
        <w:t>5 П</w:t>
      </w:r>
      <w:r w:rsidRPr="003C4395">
        <w:t>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lastRenderedPageBreak/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262C95ED" w14:textId="284B8673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Электроприводы механизмов должн</w:t>
      </w:r>
      <w:r>
        <w:rPr>
          <w:b w:val="0"/>
          <w:sz w:val="24"/>
          <w:szCs w:val="24"/>
        </w:rPr>
        <w:t xml:space="preserve">ы быть отключены от источников </w:t>
      </w:r>
      <w:r w:rsidRPr="00996AD9">
        <w:rPr>
          <w:b w:val="0"/>
          <w:sz w:val="24"/>
          <w:szCs w:val="24"/>
        </w:rPr>
        <w:t>питания. На пусковых устройствах у аппаратов и в электрораспределительных устройствах вывешиваются плакаты «Не включать - работают люди!».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</w:t>
      </w:r>
      <w:proofErr w:type="gramStart"/>
      <w:r w:rsidRPr="00996AD9">
        <w:rPr>
          <w:b w:val="0"/>
          <w:sz w:val="24"/>
          <w:szCs w:val="24"/>
        </w:rPr>
        <w:t>В</w:t>
      </w:r>
      <w:proofErr w:type="gramEnd"/>
      <w:r w:rsidRPr="00996AD9">
        <w:rPr>
          <w:b w:val="0"/>
          <w:sz w:val="24"/>
          <w:szCs w:val="24"/>
        </w:rPr>
        <w:t xml:space="preserve">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34AD2071" w14:textId="1DD576D4" w:rsidR="00C70A88" w:rsidRPr="00996AD9" w:rsidRDefault="00C70A88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9</w:t>
      </w:r>
      <w:r>
        <w:rPr>
          <w:b w:val="0"/>
          <w:sz w:val="24"/>
          <w:szCs w:val="24"/>
        </w:rPr>
        <w:t xml:space="preserve"> Во время проведения подготовительных работ должна быть отключена </w:t>
      </w:r>
      <w:r w:rsidRPr="00C70A88">
        <w:rPr>
          <w:b w:val="0"/>
          <w:sz w:val="24"/>
          <w:szCs w:val="24"/>
        </w:rPr>
        <w:t>электрохимическая защита</w:t>
      </w:r>
      <w:r>
        <w:rPr>
          <w:b w:val="0"/>
          <w:sz w:val="24"/>
          <w:szCs w:val="24"/>
        </w:rPr>
        <w:t>.</w:t>
      </w:r>
    </w:p>
    <w:p w14:paraId="7C66AA5F" w14:textId="05FBB26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10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116027E2" w14:textId="3684BA4C" w:rsidR="00D014A3" w:rsidRPr="00B56BE3" w:rsidRDefault="000C03E3" w:rsidP="00DD2484">
      <w:pPr>
        <w:pStyle w:val="11"/>
        <w:rPr>
          <w:highlight w:val="green"/>
        </w:rPr>
      </w:pPr>
      <w:r>
        <w:t>6</w:t>
      </w:r>
      <w:r w:rsidR="00B22939" w:rsidRPr="00B22939">
        <w:t xml:space="preserve"> Порядок производства работ</w:t>
      </w:r>
      <w:r w:rsidR="00D014A3" w:rsidRPr="00B56BE3">
        <w:rPr>
          <w:highlight w:val="green"/>
        </w:rPr>
        <w:t xml:space="preserve"> </w:t>
      </w:r>
    </w:p>
    <w:p w14:paraId="3E79C51A" w14:textId="4B796671" w:rsidR="008449A3" w:rsidRDefault="008449A3" w:rsidP="00B22939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планом работ и нарядом-допуском.</w:t>
      </w:r>
    </w:p>
    <w:p w14:paraId="504003BF" w14:textId="3E9F48C6" w:rsidR="00FE498F" w:rsidRDefault="00FE498F" w:rsidP="00B22939">
      <w:pPr>
        <w:pStyle w:val="2"/>
        <w:rPr>
          <w:b w:val="0"/>
        </w:rPr>
      </w:pPr>
      <w:r>
        <w:rPr>
          <w:b w:val="0"/>
        </w:rPr>
        <w:t xml:space="preserve">6.2 </w:t>
      </w:r>
      <w:r w:rsidRPr="00FE498F">
        <w:rPr>
          <w:b w:val="0"/>
        </w:rPr>
        <w:t>Перед началом газоопасных работ работником, ответственным за их проведение, проверяется соответствие документации фактическому расположению газопровода.</w:t>
      </w:r>
    </w:p>
    <w:p w14:paraId="3E735830" w14:textId="10BE7CCF" w:rsidR="00FE498F" w:rsidRPr="00FE498F" w:rsidRDefault="000C03E3" w:rsidP="00FE498F">
      <w:pPr>
        <w:pStyle w:val="2"/>
        <w:rPr>
          <w:b w:val="0"/>
        </w:rPr>
      </w:pPr>
      <w:r>
        <w:rPr>
          <w:b w:val="0"/>
        </w:rPr>
        <w:t>6</w:t>
      </w:r>
      <w:r w:rsidR="00B22939" w:rsidRPr="00B22939">
        <w:rPr>
          <w:b w:val="0"/>
        </w:rPr>
        <w:t>.</w:t>
      </w:r>
      <w:r w:rsidR="00FE498F">
        <w:rPr>
          <w:b w:val="0"/>
        </w:rPr>
        <w:t>3</w:t>
      </w:r>
      <w:r w:rsidR="00FE498F" w:rsidRPr="00FE498F">
        <w:t xml:space="preserve"> </w:t>
      </w:r>
      <w:r w:rsidR="00FE498F" w:rsidRPr="00FE498F">
        <w:rPr>
          <w:b w:val="0"/>
        </w:rPr>
        <w:t>Присоединение (врезка) вновь построенных полиэтиленовых газопроводов к действующим полиэтиленовым газопроводам выполняется в следующем порядке:</w:t>
      </w:r>
    </w:p>
    <w:p w14:paraId="6A0B0E5D" w14:textId="3D9FDEF0" w:rsidR="00FE498F" w:rsidRPr="00FE498F" w:rsidRDefault="00DD2CF8" w:rsidP="00FE498F">
      <w:pPr>
        <w:pStyle w:val="2"/>
        <w:rPr>
          <w:b w:val="0"/>
        </w:rPr>
      </w:pPr>
      <w:r>
        <w:rPr>
          <w:b w:val="0"/>
        </w:rPr>
        <w:lastRenderedPageBreak/>
        <w:t>6.3.1</w:t>
      </w:r>
      <w:r w:rsidR="00FE498F" w:rsidRPr="00FE498F">
        <w:rPr>
          <w:b w:val="0"/>
        </w:rPr>
        <w:t xml:space="preserve"> производятся земляные работы в соответствии с утвержденной в установленном порядке инструкцией на производство земляных работ;</w:t>
      </w:r>
    </w:p>
    <w:p w14:paraId="4532F953" w14:textId="4A4FF992" w:rsidR="00FE498F" w:rsidRPr="00FE498F" w:rsidRDefault="00DD2CF8" w:rsidP="00FE498F">
      <w:pPr>
        <w:pStyle w:val="2"/>
        <w:rPr>
          <w:b w:val="0"/>
        </w:rPr>
      </w:pPr>
      <w:r>
        <w:rPr>
          <w:b w:val="0"/>
        </w:rPr>
        <w:t>6.3.2</w:t>
      </w:r>
      <w:r w:rsidR="00FE498F" w:rsidRPr="00FE498F">
        <w:rPr>
          <w:b w:val="0"/>
        </w:rPr>
        <w:t xml:space="preserve"> производится проверка соответствия подключаемых газопроводов и сооружений на них исполнительно-технической документации;</w:t>
      </w:r>
    </w:p>
    <w:p w14:paraId="4F93C270" w14:textId="03C2AA1D" w:rsidR="00FE498F" w:rsidRPr="00FE498F" w:rsidRDefault="00DD2CF8" w:rsidP="00FE498F">
      <w:pPr>
        <w:pStyle w:val="2"/>
        <w:rPr>
          <w:b w:val="0"/>
        </w:rPr>
      </w:pPr>
      <w:r>
        <w:rPr>
          <w:b w:val="0"/>
        </w:rPr>
        <w:t>6.3.3</w:t>
      </w:r>
      <w:r w:rsidR="00FE498F" w:rsidRPr="00FE498F">
        <w:rPr>
          <w:b w:val="0"/>
        </w:rPr>
        <w:t xml:space="preserve"> производится подготовка к работе сварочного аппарата, позиционера и вспомогательных приспособлений (зачистных оправок, циклей, хомутов):</w:t>
      </w:r>
    </w:p>
    <w:p w14:paraId="729721FE" w14:textId="77777777" w:rsidR="00FE498F" w:rsidRPr="00FE498F" w:rsidRDefault="00FE498F" w:rsidP="00FE498F">
      <w:pPr>
        <w:pStyle w:val="2"/>
        <w:rPr>
          <w:b w:val="0"/>
        </w:rPr>
      </w:pPr>
      <w:r w:rsidRPr="00FE498F">
        <w:rPr>
          <w:b w:val="0"/>
        </w:rPr>
        <w:t>а) проверяется исправность состояния кабелей электроагрегатов автономного электрического питания;</w:t>
      </w:r>
    </w:p>
    <w:p w14:paraId="2B000F47" w14:textId="77777777" w:rsidR="00FE498F" w:rsidRPr="00FE498F" w:rsidRDefault="00FE498F" w:rsidP="00FE498F">
      <w:pPr>
        <w:pStyle w:val="2"/>
        <w:rPr>
          <w:b w:val="0"/>
        </w:rPr>
      </w:pPr>
      <w:r w:rsidRPr="00FE498F">
        <w:rPr>
          <w:b w:val="0"/>
        </w:rPr>
        <w:t>б) производится очистка рабочих инструментов от пыли и остатков полиэтилена;</w:t>
      </w:r>
    </w:p>
    <w:p w14:paraId="3C56CFF7" w14:textId="77777777" w:rsidR="00FE498F" w:rsidRPr="00FE498F" w:rsidRDefault="00FE498F" w:rsidP="00FE498F">
      <w:pPr>
        <w:pStyle w:val="2"/>
        <w:rPr>
          <w:b w:val="0"/>
        </w:rPr>
      </w:pPr>
      <w:r w:rsidRPr="00FE498F">
        <w:rPr>
          <w:b w:val="0"/>
        </w:rPr>
        <w:t>в) в позиционер устанавливаются вкладыши соответствующего диаметра для фиксации труб;</w:t>
      </w:r>
    </w:p>
    <w:p w14:paraId="697500E8" w14:textId="730455BB" w:rsidR="00FE498F" w:rsidRPr="00FE498F" w:rsidRDefault="00DD2CF8" w:rsidP="00FE498F">
      <w:pPr>
        <w:pStyle w:val="2"/>
        <w:rPr>
          <w:b w:val="0"/>
        </w:rPr>
      </w:pPr>
      <w:r>
        <w:rPr>
          <w:b w:val="0"/>
        </w:rPr>
        <w:t>6.3.4</w:t>
      </w:r>
      <w:r w:rsidR="00FE498F" w:rsidRPr="00FE498F">
        <w:rPr>
          <w:b w:val="0"/>
        </w:rPr>
        <w:t xml:space="preserve"> участок действующего газопровода в месте приварки отвода очищается от грунта и размечается контур приварки отвода;</w:t>
      </w:r>
    </w:p>
    <w:p w14:paraId="48B0BDBD" w14:textId="50FC5D5F" w:rsidR="00FE498F" w:rsidRPr="00FE498F" w:rsidRDefault="00DD2CF8" w:rsidP="00FE498F">
      <w:pPr>
        <w:pStyle w:val="2"/>
        <w:rPr>
          <w:b w:val="0"/>
        </w:rPr>
      </w:pPr>
      <w:r>
        <w:rPr>
          <w:b w:val="0"/>
        </w:rPr>
        <w:t>6.3.5</w:t>
      </w:r>
      <w:r w:rsidR="00FE498F" w:rsidRPr="00FE498F">
        <w:rPr>
          <w:b w:val="0"/>
        </w:rPr>
        <w:t xml:space="preserve"> производится зачистка окисной пленки с поверхности действующего газопровода в месте приварки отвода, при сварке седлового отвода с действующим газопроводом и присоединяемым газопроводом зачистка соединяемых наружных поверхностей труб должна осуществляться специальным инструментом, обеспечивающим снятие поверхностного слоя;</w:t>
      </w:r>
    </w:p>
    <w:p w14:paraId="3F6BE65C" w14:textId="09E4F9A7" w:rsidR="00FE498F" w:rsidRPr="00FE498F" w:rsidRDefault="00DD2CF8" w:rsidP="00FE498F">
      <w:pPr>
        <w:pStyle w:val="2"/>
        <w:rPr>
          <w:b w:val="0"/>
        </w:rPr>
      </w:pPr>
      <w:r>
        <w:rPr>
          <w:b w:val="0"/>
        </w:rPr>
        <w:t>6.3.6</w:t>
      </w:r>
      <w:r w:rsidR="00FE498F" w:rsidRPr="00FE498F">
        <w:rPr>
          <w:b w:val="0"/>
        </w:rPr>
        <w:t xml:space="preserve"> зачищенная поверхность действующего газопровода и внутренняя поверхность седлового отвода обезжириваются;</w:t>
      </w:r>
    </w:p>
    <w:p w14:paraId="29712413" w14:textId="0E114329" w:rsidR="00FE498F" w:rsidRDefault="00DD2CF8" w:rsidP="00FE498F">
      <w:pPr>
        <w:pStyle w:val="2"/>
        <w:rPr>
          <w:b w:val="0"/>
        </w:rPr>
      </w:pPr>
      <w:r>
        <w:rPr>
          <w:b w:val="0"/>
        </w:rPr>
        <w:t>6.3.7</w:t>
      </w:r>
      <w:r w:rsidR="00FE498F" w:rsidRPr="00FE498F">
        <w:rPr>
          <w:b w:val="0"/>
        </w:rPr>
        <w:t xml:space="preserve"> седловой отвод устанавливается на зачищенную поверхность действующего газопровода и механически прикрепляется с помощью специальных зажимов, хомутов и т.п. (рисунок 1);</w:t>
      </w:r>
    </w:p>
    <w:p w14:paraId="687CA2A8" w14:textId="77777777" w:rsidR="008E5AC3" w:rsidRDefault="008E5AC3" w:rsidP="008E5AC3">
      <w:pPr>
        <w:pStyle w:val="2"/>
        <w:keepNext/>
      </w:pPr>
      <w:r>
        <w:rPr>
          <w:noProof/>
          <w:lang w:eastAsia="ru-RU"/>
        </w:rPr>
        <w:drawing>
          <wp:inline distT="0" distB="0" distL="0" distR="0" wp14:anchorId="4FDD76AC" wp14:editId="7E1E88CF">
            <wp:extent cx="5103495" cy="2668905"/>
            <wp:effectExtent l="0" t="0" r="1905" b="0"/>
            <wp:docPr id="8" name="Рисунок 8" descr="https://ch4gaz.ru/wp-content/uploads/2017/07/%D1%83%D1%81%D1%82%D0%B0%D0%BD%D0%BE%D0%B2%D0%BA%D0%B0-%D1%81%D0%B8%D0%BB%D0%BE%D0%B2%D0%BE%D0%B3%D0%BE-%D0%BE%D1%82%D0%B2%D0%BE%D0%B4%D0%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h4gaz.ru/wp-content/uploads/2017/07/%D1%83%D1%81%D1%82%D0%B0%D0%BD%D0%BE%D0%B2%D0%BA%D0%B0-%D1%81%D0%B8%D0%BB%D0%BE%D0%B2%D0%BE%D0%B3%D0%BE-%D0%BE%D1%82%D0%B2%D0%BE%D0%B4%D0%B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6B5C2" w14:textId="60F2938D" w:rsidR="008E5AC3" w:rsidRPr="00DD2CF8" w:rsidRDefault="008E5AC3" w:rsidP="008E5AC3">
      <w:pPr>
        <w:pStyle w:val="a9"/>
        <w:spacing w:after="0" w:line="300" w:lineRule="auto"/>
        <w:jc w:val="center"/>
        <w:rPr>
          <w:rFonts w:ascii="Times New Roman" w:hAnsi="Times New Roman" w:cs="Times New Roman"/>
          <w:i w:val="0"/>
          <w:color w:val="auto"/>
          <w:sz w:val="22"/>
          <w:szCs w:val="22"/>
        </w:rPr>
      </w:pPr>
      <w:r w:rsidRPr="00DD2CF8">
        <w:rPr>
          <w:rFonts w:ascii="Times New Roman" w:hAnsi="Times New Roman" w:cs="Times New Roman"/>
          <w:i w:val="0"/>
          <w:color w:val="auto"/>
          <w:sz w:val="22"/>
          <w:szCs w:val="22"/>
        </w:rPr>
        <w:t xml:space="preserve">Рисунок </w:t>
      </w:r>
      <w:r w:rsidRPr="00DD2CF8">
        <w:rPr>
          <w:rFonts w:ascii="Times New Roman" w:hAnsi="Times New Roman" w:cs="Times New Roman"/>
          <w:i w:val="0"/>
          <w:color w:val="auto"/>
          <w:sz w:val="22"/>
          <w:szCs w:val="22"/>
        </w:rPr>
        <w:fldChar w:fldCharType="begin"/>
      </w:r>
      <w:r w:rsidRPr="00DD2CF8">
        <w:rPr>
          <w:rFonts w:ascii="Times New Roman" w:hAnsi="Times New Roman" w:cs="Times New Roman"/>
          <w:i w:val="0"/>
          <w:color w:val="auto"/>
          <w:sz w:val="22"/>
          <w:szCs w:val="22"/>
        </w:rPr>
        <w:instrText xml:space="preserve"> SEQ Рисунок \* ARABIC </w:instrText>
      </w:r>
      <w:r w:rsidRPr="00DD2CF8">
        <w:rPr>
          <w:rFonts w:ascii="Times New Roman" w:hAnsi="Times New Roman" w:cs="Times New Roman"/>
          <w:i w:val="0"/>
          <w:color w:val="auto"/>
          <w:sz w:val="22"/>
          <w:szCs w:val="22"/>
        </w:rPr>
        <w:fldChar w:fldCharType="separate"/>
      </w:r>
      <w:r w:rsidRPr="00DD2CF8">
        <w:rPr>
          <w:rFonts w:ascii="Times New Roman" w:hAnsi="Times New Roman" w:cs="Times New Roman"/>
          <w:i w:val="0"/>
          <w:noProof/>
          <w:color w:val="auto"/>
          <w:sz w:val="22"/>
          <w:szCs w:val="22"/>
        </w:rPr>
        <w:t>1</w:t>
      </w:r>
      <w:r w:rsidRPr="00DD2CF8">
        <w:rPr>
          <w:rFonts w:ascii="Times New Roman" w:hAnsi="Times New Roman" w:cs="Times New Roman"/>
          <w:i w:val="0"/>
          <w:color w:val="auto"/>
          <w:sz w:val="22"/>
          <w:szCs w:val="22"/>
        </w:rPr>
        <w:fldChar w:fldCharType="end"/>
      </w:r>
      <w:r w:rsidRPr="00DD2CF8">
        <w:rPr>
          <w:rFonts w:ascii="Times New Roman" w:hAnsi="Times New Roman" w:cs="Times New Roman"/>
          <w:i w:val="0"/>
          <w:color w:val="auto"/>
          <w:sz w:val="22"/>
          <w:szCs w:val="22"/>
        </w:rPr>
        <w:t xml:space="preserve"> - Установка седлового отвода на действующий газопровод</w:t>
      </w:r>
    </w:p>
    <w:p w14:paraId="3B8D5493" w14:textId="6F71F1DB" w:rsidR="008E5AC3" w:rsidRPr="00DD2CF8" w:rsidRDefault="008E5AC3" w:rsidP="008E5AC3">
      <w:pPr>
        <w:pStyle w:val="a9"/>
        <w:spacing w:after="0" w:line="300" w:lineRule="auto"/>
        <w:jc w:val="both"/>
        <w:rPr>
          <w:rFonts w:ascii="Times New Roman" w:hAnsi="Times New Roman" w:cs="Times New Roman"/>
          <w:i w:val="0"/>
          <w:color w:val="auto"/>
          <w:sz w:val="22"/>
          <w:szCs w:val="22"/>
        </w:rPr>
      </w:pPr>
      <w:r w:rsidRPr="00DD2CF8">
        <w:rPr>
          <w:rFonts w:ascii="Times New Roman" w:hAnsi="Times New Roman" w:cs="Times New Roman"/>
          <w:i w:val="0"/>
          <w:color w:val="auto"/>
          <w:sz w:val="22"/>
          <w:szCs w:val="22"/>
        </w:rPr>
        <w:t>1 – корпус седлового отвода; 2 – накладка; 3 – крышка; 4 – фреза; 5 – труба; 6 – резиновое уплотнительное кольцо; 7 – винт; 8 – гайка; 9 – шайба; 10 – индикатор сварки; 11 – защитная втулка</w:t>
      </w:r>
    </w:p>
    <w:p w14:paraId="7481BFC5" w14:textId="1C65EF0F" w:rsidR="00FE498F" w:rsidRPr="00FE498F" w:rsidRDefault="00DD2CF8" w:rsidP="00FE498F">
      <w:pPr>
        <w:pStyle w:val="2"/>
        <w:rPr>
          <w:b w:val="0"/>
        </w:rPr>
      </w:pPr>
      <w:r>
        <w:rPr>
          <w:b w:val="0"/>
        </w:rPr>
        <w:t xml:space="preserve">6.3.8 </w:t>
      </w:r>
      <w:r w:rsidR="00FE498F" w:rsidRPr="00FE498F">
        <w:rPr>
          <w:b w:val="0"/>
        </w:rPr>
        <w:t>производится сварка седлового отвода с действующим газопроводом:</w:t>
      </w:r>
    </w:p>
    <w:p w14:paraId="30A6E4B9" w14:textId="77777777" w:rsidR="00FE498F" w:rsidRPr="00FE498F" w:rsidRDefault="00FE498F" w:rsidP="00FE498F">
      <w:pPr>
        <w:pStyle w:val="2"/>
        <w:rPr>
          <w:b w:val="0"/>
        </w:rPr>
      </w:pPr>
      <w:r w:rsidRPr="00FE498F">
        <w:rPr>
          <w:b w:val="0"/>
        </w:rPr>
        <w:t>а) сварочный аппарат подключается к клеммам отвода;</w:t>
      </w:r>
    </w:p>
    <w:p w14:paraId="0DA1664D" w14:textId="77777777" w:rsidR="00FE498F" w:rsidRPr="00FE498F" w:rsidRDefault="00FE498F" w:rsidP="00FE498F">
      <w:pPr>
        <w:pStyle w:val="2"/>
        <w:rPr>
          <w:b w:val="0"/>
        </w:rPr>
      </w:pPr>
      <w:r w:rsidRPr="00FE498F">
        <w:rPr>
          <w:b w:val="0"/>
        </w:rPr>
        <w:lastRenderedPageBreak/>
        <w:t>б) производится ввод информации о параметрах и проведении процесса сварки в зависимости от устройства для считывания и декодирования, которым оснащен сварочный аппарат;</w:t>
      </w:r>
    </w:p>
    <w:p w14:paraId="03DE4A54" w14:textId="77777777" w:rsidR="00FE498F" w:rsidRPr="00FE498F" w:rsidRDefault="00FE498F" w:rsidP="00FE498F">
      <w:pPr>
        <w:pStyle w:val="2"/>
        <w:rPr>
          <w:b w:val="0"/>
        </w:rPr>
      </w:pPr>
      <w:r w:rsidRPr="00FE498F">
        <w:rPr>
          <w:b w:val="0"/>
        </w:rPr>
        <w:t>в) после охлаждения сварного соединения производится подача избыточного давления воздуха внутрь седелки через патрубок приваренного отвода с одновременным обмыливанием места соединения;</w:t>
      </w:r>
    </w:p>
    <w:p w14:paraId="1F4A8687" w14:textId="01D62E65" w:rsidR="00FE498F" w:rsidRPr="00B22939" w:rsidRDefault="00FE498F" w:rsidP="00FE498F">
      <w:pPr>
        <w:pStyle w:val="2"/>
        <w:rPr>
          <w:b w:val="0"/>
        </w:rPr>
      </w:pPr>
      <w:r w:rsidRPr="00FE498F">
        <w:rPr>
          <w:b w:val="0"/>
        </w:rPr>
        <w:t>г) снимаются зажимы, крепящие отвод к газопроводу;</w:t>
      </w:r>
    </w:p>
    <w:p w14:paraId="618F7C0F" w14:textId="1A8D03AA" w:rsidR="00DD2CF8" w:rsidRPr="00DD2CF8" w:rsidRDefault="00DD2CF8" w:rsidP="00DD2CF8">
      <w:pPr>
        <w:pStyle w:val="2"/>
        <w:rPr>
          <w:b w:val="0"/>
        </w:rPr>
      </w:pPr>
      <w:r>
        <w:rPr>
          <w:b w:val="0"/>
        </w:rPr>
        <w:t>6.3.9</w:t>
      </w:r>
      <w:r w:rsidRPr="00DD2CF8">
        <w:rPr>
          <w:b w:val="0"/>
        </w:rPr>
        <w:t xml:space="preserve"> производится подготовка концов патрубка отвода и присоединяемого газопровода к сварке:</w:t>
      </w:r>
    </w:p>
    <w:p w14:paraId="58973B2B" w14:textId="77777777" w:rsidR="00DD2CF8" w:rsidRPr="00DD2CF8" w:rsidRDefault="00DD2CF8" w:rsidP="00DD2CF8">
      <w:pPr>
        <w:pStyle w:val="2"/>
        <w:rPr>
          <w:b w:val="0"/>
        </w:rPr>
      </w:pPr>
      <w:r w:rsidRPr="00DD2CF8">
        <w:rPr>
          <w:b w:val="0"/>
        </w:rPr>
        <w:t>а) концы труб очищаются от загрязнений на расстояние не менее длины муфты;</w:t>
      </w:r>
    </w:p>
    <w:p w14:paraId="3CC5B3CB" w14:textId="77777777" w:rsidR="00DD2CF8" w:rsidRPr="00DD2CF8" w:rsidRDefault="00DD2CF8" w:rsidP="00DD2CF8">
      <w:pPr>
        <w:pStyle w:val="2"/>
        <w:rPr>
          <w:b w:val="0"/>
        </w:rPr>
      </w:pPr>
      <w:r w:rsidRPr="00DD2CF8">
        <w:rPr>
          <w:b w:val="0"/>
        </w:rPr>
        <w:t>б) на концы труб наносятся метки зачистки на расстояние, на 5 мм превышающее половину длины муфты;</w:t>
      </w:r>
    </w:p>
    <w:p w14:paraId="078F3E0E" w14:textId="77777777" w:rsidR="00DD2CF8" w:rsidRPr="00DD2CF8" w:rsidRDefault="00DD2CF8" w:rsidP="00DD2CF8">
      <w:pPr>
        <w:pStyle w:val="2"/>
        <w:rPr>
          <w:b w:val="0"/>
        </w:rPr>
      </w:pPr>
      <w:r w:rsidRPr="00DD2CF8">
        <w:rPr>
          <w:b w:val="0"/>
        </w:rPr>
        <w:t xml:space="preserve">в) зачищается окисная пленка с поверхности концов труб </w:t>
      </w:r>
      <w:proofErr w:type="spellStart"/>
      <w:r w:rsidRPr="00DD2CF8">
        <w:rPr>
          <w:b w:val="0"/>
        </w:rPr>
        <w:t>зачистными</w:t>
      </w:r>
      <w:proofErr w:type="spellEnd"/>
      <w:r w:rsidRPr="00DD2CF8">
        <w:rPr>
          <w:b w:val="0"/>
        </w:rPr>
        <w:t xml:space="preserve"> оправками или ручными циклями на глубину 0,1–0,2 мм в пределах меток;</w:t>
      </w:r>
    </w:p>
    <w:p w14:paraId="1D4C4141" w14:textId="77777777" w:rsidR="00DD2CF8" w:rsidRPr="00DD2CF8" w:rsidRDefault="00DD2CF8" w:rsidP="00DD2CF8">
      <w:pPr>
        <w:pStyle w:val="2"/>
        <w:rPr>
          <w:b w:val="0"/>
        </w:rPr>
      </w:pPr>
      <w:r w:rsidRPr="00DD2CF8">
        <w:rPr>
          <w:b w:val="0"/>
        </w:rPr>
        <w:t>г) производится снятие фасок с торцов труб ручным скребком;</w:t>
      </w:r>
    </w:p>
    <w:p w14:paraId="11702DDD" w14:textId="77777777" w:rsidR="00DD2CF8" w:rsidRPr="00DD2CF8" w:rsidRDefault="00DD2CF8" w:rsidP="00DD2CF8">
      <w:pPr>
        <w:pStyle w:val="2"/>
        <w:rPr>
          <w:b w:val="0"/>
        </w:rPr>
      </w:pPr>
      <w:r w:rsidRPr="00DD2CF8">
        <w:rPr>
          <w:b w:val="0"/>
        </w:rPr>
        <w:t>д) на расстоянии от торцов, равном половине длины муфты, наносятся метки зоны посадки муфты;</w:t>
      </w:r>
    </w:p>
    <w:p w14:paraId="179C2332" w14:textId="77777777" w:rsidR="00DD2CF8" w:rsidRPr="00DD2CF8" w:rsidRDefault="00DD2CF8" w:rsidP="00DD2CF8">
      <w:pPr>
        <w:pStyle w:val="2"/>
        <w:rPr>
          <w:b w:val="0"/>
        </w:rPr>
      </w:pPr>
      <w:r w:rsidRPr="00DD2CF8">
        <w:rPr>
          <w:b w:val="0"/>
        </w:rPr>
        <w:t>е) зачищенные поверхности и внутренняя поверхность муфты обезжириваются;</w:t>
      </w:r>
    </w:p>
    <w:p w14:paraId="5BFEF992" w14:textId="14E0EE3F" w:rsidR="00DD2CF8" w:rsidRPr="00DD2CF8" w:rsidRDefault="00DD2CF8" w:rsidP="00DD2CF8">
      <w:pPr>
        <w:pStyle w:val="2"/>
        <w:rPr>
          <w:b w:val="0"/>
        </w:rPr>
      </w:pPr>
      <w:r>
        <w:rPr>
          <w:b w:val="0"/>
        </w:rPr>
        <w:t>6.3.10</w:t>
      </w:r>
      <w:r w:rsidRPr="00DD2CF8">
        <w:rPr>
          <w:b w:val="0"/>
        </w:rPr>
        <w:t xml:space="preserve"> производится сборка сварного соединения:</w:t>
      </w:r>
    </w:p>
    <w:p w14:paraId="5FB95005" w14:textId="77777777" w:rsidR="00DD2CF8" w:rsidRPr="00DD2CF8" w:rsidRDefault="00DD2CF8" w:rsidP="00DD2CF8">
      <w:pPr>
        <w:pStyle w:val="2"/>
        <w:rPr>
          <w:b w:val="0"/>
        </w:rPr>
      </w:pPr>
      <w:r w:rsidRPr="00DD2CF8">
        <w:rPr>
          <w:b w:val="0"/>
        </w:rPr>
        <w:t>а) конец трубы присоединяемого газопровода закрепляется в зажимах позиционера, после чего на нее надвигается муфта на полную длину до совмещения торцов труб и муфты;</w:t>
      </w:r>
    </w:p>
    <w:p w14:paraId="633FC4ED" w14:textId="77777777" w:rsidR="00DD2CF8" w:rsidRPr="00DD2CF8" w:rsidRDefault="00DD2CF8" w:rsidP="00DD2CF8">
      <w:pPr>
        <w:pStyle w:val="2"/>
        <w:rPr>
          <w:b w:val="0"/>
        </w:rPr>
      </w:pPr>
      <w:r w:rsidRPr="00DD2CF8">
        <w:rPr>
          <w:b w:val="0"/>
        </w:rPr>
        <w:t>б) торец присоединяемого газопровода устанавливается в торец к патрубку седлового отвода, который закрепляется в зажиме позиционера;</w:t>
      </w:r>
    </w:p>
    <w:p w14:paraId="2072B4A1" w14:textId="77777777" w:rsidR="00DD2CF8" w:rsidRPr="00DD2CF8" w:rsidRDefault="00DD2CF8" w:rsidP="00DD2CF8">
      <w:pPr>
        <w:pStyle w:val="2"/>
        <w:rPr>
          <w:b w:val="0"/>
        </w:rPr>
      </w:pPr>
      <w:r w:rsidRPr="00DD2CF8">
        <w:rPr>
          <w:b w:val="0"/>
        </w:rPr>
        <w:t>в) на конец патрубка отвода надвигается муфта до метки посадки муфты;</w:t>
      </w:r>
    </w:p>
    <w:p w14:paraId="6B8859FB" w14:textId="296A772B" w:rsidR="00DD2CF8" w:rsidRPr="00DD2CF8" w:rsidRDefault="00DD2CF8" w:rsidP="00DD2CF8">
      <w:pPr>
        <w:pStyle w:val="2"/>
        <w:rPr>
          <w:b w:val="0"/>
        </w:rPr>
      </w:pPr>
      <w:r>
        <w:rPr>
          <w:b w:val="0"/>
        </w:rPr>
        <w:t>6.3.11</w:t>
      </w:r>
      <w:r w:rsidRPr="00DD2CF8">
        <w:rPr>
          <w:b w:val="0"/>
        </w:rPr>
        <w:t xml:space="preserve"> производится сварка труб присоединяемого газопровода и патрубка седлового отвода:</w:t>
      </w:r>
    </w:p>
    <w:p w14:paraId="68F0D5B0" w14:textId="77777777" w:rsidR="00DD2CF8" w:rsidRPr="00DD2CF8" w:rsidRDefault="00DD2CF8" w:rsidP="00DD2CF8">
      <w:pPr>
        <w:pStyle w:val="2"/>
        <w:rPr>
          <w:b w:val="0"/>
        </w:rPr>
      </w:pPr>
      <w:r w:rsidRPr="00DD2CF8">
        <w:rPr>
          <w:b w:val="0"/>
        </w:rPr>
        <w:t>а) сварочный аппарат подключается к клеммам муфты;</w:t>
      </w:r>
    </w:p>
    <w:p w14:paraId="7A42A32A" w14:textId="77777777" w:rsidR="00DD2CF8" w:rsidRPr="00DD2CF8" w:rsidRDefault="00DD2CF8" w:rsidP="00DD2CF8">
      <w:pPr>
        <w:pStyle w:val="2"/>
        <w:rPr>
          <w:b w:val="0"/>
        </w:rPr>
      </w:pPr>
      <w:r w:rsidRPr="00DD2CF8">
        <w:rPr>
          <w:b w:val="0"/>
        </w:rPr>
        <w:t>б) производится ввод информации о параметрах и проведении процесса сварки в зависимости от устройства для считывания и декодирования, которым оснащен сварочный аппарат;</w:t>
      </w:r>
    </w:p>
    <w:p w14:paraId="697A877A" w14:textId="77777777" w:rsidR="00DD2CF8" w:rsidRPr="00DD2CF8" w:rsidRDefault="00DD2CF8" w:rsidP="00DD2CF8">
      <w:pPr>
        <w:pStyle w:val="2"/>
        <w:rPr>
          <w:b w:val="0"/>
        </w:rPr>
      </w:pPr>
      <w:r w:rsidRPr="00DD2CF8">
        <w:rPr>
          <w:b w:val="0"/>
        </w:rPr>
        <w:t>в) после охлаждения сварного соединения производится освобождение труб из зажимов позиционера;</w:t>
      </w:r>
    </w:p>
    <w:p w14:paraId="1CAC5207" w14:textId="54DA5E01" w:rsidR="00DD2CF8" w:rsidRPr="00DD2CF8" w:rsidRDefault="00DD2CF8" w:rsidP="00DD2CF8">
      <w:pPr>
        <w:pStyle w:val="2"/>
        <w:rPr>
          <w:b w:val="0"/>
        </w:rPr>
      </w:pPr>
      <w:r>
        <w:rPr>
          <w:b w:val="0"/>
        </w:rPr>
        <w:t>6.3.12</w:t>
      </w:r>
      <w:r w:rsidRPr="00DD2CF8">
        <w:rPr>
          <w:b w:val="0"/>
        </w:rPr>
        <w:t xml:space="preserve"> производится фрезерование стенки трубы действующего газопровода;</w:t>
      </w:r>
    </w:p>
    <w:p w14:paraId="19D38FF1" w14:textId="4B4D22D6" w:rsidR="00DD2CF8" w:rsidRPr="00DD2CF8" w:rsidRDefault="00DD2CF8" w:rsidP="00DD2CF8">
      <w:pPr>
        <w:pStyle w:val="2"/>
        <w:rPr>
          <w:b w:val="0"/>
        </w:rPr>
      </w:pPr>
      <w:r>
        <w:rPr>
          <w:b w:val="0"/>
        </w:rPr>
        <w:t>6.4</w:t>
      </w:r>
      <w:r w:rsidRPr="00DD2CF8">
        <w:rPr>
          <w:b w:val="0"/>
        </w:rPr>
        <w:t xml:space="preserve"> проверяется обмыливанием или прибором герметичность сварных соединений;</w:t>
      </w:r>
    </w:p>
    <w:p w14:paraId="6445C945" w14:textId="010B8273" w:rsidR="00DD2CF8" w:rsidRPr="00DD2CF8" w:rsidRDefault="00DD2CF8" w:rsidP="00DD2CF8">
      <w:pPr>
        <w:pStyle w:val="2"/>
        <w:rPr>
          <w:b w:val="0"/>
        </w:rPr>
      </w:pPr>
      <w:r>
        <w:rPr>
          <w:b w:val="0"/>
        </w:rPr>
        <w:t>6.5</w:t>
      </w:r>
      <w:r w:rsidRPr="00DD2CF8">
        <w:rPr>
          <w:b w:val="0"/>
        </w:rPr>
        <w:t xml:space="preserve"> после проведения контроля качества работ производят ввод вновь построенного газопровода в эксплуатацию в соответствии с утвержденной в установленном порядке инструкцией;</w:t>
      </w:r>
    </w:p>
    <w:p w14:paraId="56B193EE" w14:textId="3A00F5C3" w:rsidR="0076493A" w:rsidRDefault="00DD2CF8" w:rsidP="00DD2CF8">
      <w:pPr>
        <w:pStyle w:val="2"/>
        <w:rPr>
          <w:b w:val="0"/>
        </w:rPr>
      </w:pPr>
      <w:r>
        <w:rPr>
          <w:b w:val="0"/>
        </w:rPr>
        <w:t>6.6.</w:t>
      </w:r>
      <w:r w:rsidRPr="00DD2CF8">
        <w:rPr>
          <w:b w:val="0"/>
        </w:rPr>
        <w:t xml:space="preserve"> производятся восстановительные земляные работы в соответствии с утвержденной в установленном порядке инструкцией на производство земляных работ.</w:t>
      </w:r>
    </w:p>
    <w:p w14:paraId="51E109F0" w14:textId="77777777" w:rsidR="00DD2CF8" w:rsidRPr="006E41B1" w:rsidRDefault="00DD2CF8" w:rsidP="00DD2CF8">
      <w:pPr>
        <w:pStyle w:val="2"/>
        <w:rPr>
          <w:b w:val="0"/>
        </w:rPr>
      </w:pPr>
    </w:p>
    <w:p w14:paraId="7584FA48" w14:textId="0FB9FBAF" w:rsidR="00BE3ED6" w:rsidRPr="0065684F" w:rsidRDefault="00F63A54" w:rsidP="00DD2484">
      <w:pPr>
        <w:pStyle w:val="11"/>
      </w:pPr>
      <w:r w:rsidRPr="0065684F">
        <w:lastRenderedPageBreak/>
        <w:t>7</w:t>
      </w:r>
      <w:r w:rsidR="00B22939" w:rsidRPr="0065684F">
        <w:t xml:space="preserve"> Контроль качества работ</w:t>
      </w:r>
      <w:r w:rsidR="00BE3ED6" w:rsidRPr="0065684F">
        <w:t xml:space="preserve"> </w:t>
      </w:r>
    </w:p>
    <w:p w14:paraId="4865F47C" w14:textId="4CCC00DF" w:rsidR="00DD2CF8" w:rsidRPr="0065684F" w:rsidRDefault="00F63A54" w:rsidP="00DD2CF8">
      <w:pPr>
        <w:pStyle w:val="2"/>
        <w:rPr>
          <w:b w:val="0"/>
        </w:rPr>
      </w:pPr>
      <w:r w:rsidRPr="0065684F">
        <w:rPr>
          <w:b w:val="0"/>
        </w:rPr>
        <w:t>7</w:t>
      </w:r>
      <w:r w:rsidR="00B22939" w:rsidRPr="0065684F">
        <w:rPr>
          <w:b w:val="0"/>
        </w:rPr>
        <w:t xml:space="preserve">.1 </w:t>
      </w:r>
      <w:r w:rsidR="00DD2CF8" w:rsidRPr="0065684F">
        <w:rPr>
          <w:b w:val="0"/>
        </w:rPr>
        <w:t>Внешний вид сварных соединений, выполненных при помощи деталей закладными нагревателями, должен отвечать следующим требованиям:</w:t>
      </w:r>
    </w:p>
    <w:p w14:paraId="4A82D01A" w14:textId="42B02050" w:rsidR="00DD2CF8" w:rsidRPr="0065684F" w:rsidRDefault="00DD2CF8" w:rsidP="00DD2CF8">
      <w:pPr>
        <w:pStyle w:val="2"/>
        <w:rPr>
          <w:b w:val="0"/>
        </w:rPr>
      </w:pPr>
      <w:r w:rsidRPr="0065684F">
        <w:rPr>
          <w:b w:val="0"/>
        </w:rPr>
        <w:t>- трубы за пределами соединительной детали должны иметь следы механической обработки (зачистки);</w:t>
      </w:r>
    </w:p>
    <w:p w14:paraId="1776428D" w14:textId="77777777" w:rsidR="00DD2CF8" w:rsidRPr="0065684F" w:rsidRDefault="00DD2CF8" w:rsidP="00DD2CF8">
      <w:pPr>
        <w:pStyle w:val="2"/>
        <w:rPr>
          <w:b w:val="0"/>
        </w:rPr>
      </w:pPr>
      <w:r w:rsidRPr="0065684F">
        <w:rPr>
          <w:b w:val="0"/>
        </w:rPr>
        <w:t>- индикаторы сварки деталей должны находиться в выдвинутом положении;</w:t>
      </w:r>
    </w:p>
    <w:p w14:paraId="2EE3CB2E" w14:textId="6840FDCF" w:rsidR="00DD2CF8" w:rsidRPr="0065684F" w:rsidRDefault="00DD2CF8" w:rsidP="00DD2CF8">
      <w:pPr>
        <w:pStyle w:val="2"/>
        <w:rPr>
          <w:b w:val="0"/>
        </w:rPr>
      </w:pPr>
      <w:r w:rsidRPr="0065684F">
        <w:rPr>
          <w:b w:val="0"/>
        </w:rPr>
        <w:t>- угол излома сваренных труб или трубы и соединительной детали не должен превышать 5º;</w:t>
      </w:r>
    </w:p>
    <w:p w14:paraId="4DEB8D8E" w14:textId="1AFB3EDA" w:rsidR="00DD2CF8" w:rsidRPr="0065684F" w:rsidRDefault="00DD2CF8" w:rsidP="00DD2CF8">
      <w:pPr>
        <w:pStyle w:val="2"/>
        <w:rPr>
          <w:b w:val="0"/>
        </w:rPr>
      </w:pPr>
      <w:r w:rsidRPr="0065684F">
        <w:rPr>
          <w:b w:val="0"/>
        </w:rPr>
        <w:t>- поверхность деталей не должна иметь следов температурной деформации или сгоревшего полиэтилена;</w:t>
      </w:r>
    </w:p>
    <w:p w14:paraId="1264A5BA" w14:textId="271D8F73" w:rsidR="00DD2CF8" w:rsidRDefault="00DD2CF8" w:rsidP="00DD2CF8">
      <w:pPr>
        <w:pStyle w:val="2"/>
        <w:rPr>
          <w:b w:val="0"/>
        </w:rPr>
      </w:pPr>
      <w:r w:rsidRPr="0065684F">
        <w:rPr>
          <w:b w:val="0"/>
        </w:rPr>
        <w:t>- по периметру детали не должно быть следов расплава полиэтилена, возникшего в процессе сварки.</w:t>
      </w:r>
    </w:p>
    <w:p w14:paraId="470180D1" w14:textId="2FA6E189" w:rsidR="00B22711" w:rsidRPr="00B22711" w:rsidRDefault="00B22711" w:rsidP="00B22711">
      <w:pPr>
        <w:pStyle w:val="2"/>
        <w:rPr>
          <w:b w:val="0"/>
        </w:rPr>
      </w:pPr>
      <w:r>
        <w:rPr>
          <w:b w:val="0"/>
        </w:rPr>
        <w:t>7.2</w:t>
      </w:r>
      <w:r w:rsidRPr="00B22711">
        <w:rPr>
          <w:b w:val="0"/>
        </w:rPr>
        <w:t xml:space="preserve"> Критерии оценки внешнего вида соединений, в</w:t>
      </w:r>
      <w:r>
        <w:rPr>
          <w:b w:val="0"/>
        </w:rPr>
        <w:t xml:space="preserve">ыполненных при помощи седловых </w:t>
      </w:r>
      <w:r w:rsidRPr="00B22711">
        <w:rPr>
          <w:b w:val="0"/>
        </w:rPr>
        <w:t xml:space="preserve">отводов с закладными нагревателями, приведены в </w:t>
      </w:r>
      <w:r w:rsidRPr="00B22711">
        <w:rPr>
          <w:b w:val="0"/>
          <w:highlight w:val="yellow"/>
        </w:rPr>
        <w:t>таблице</w:t>
      </w:r>
      <w:r w:rsidR="00F54FE8">
        <w:rPr>
          <w:b w:val="0"/>
        </w:rPr>
        <w:t xml:space="preserve"> 1.</w:t>
      </w:r>
    </w:p>
    <w:p w14:paraId="61EC8AE7" w14:textId="535E55D5" w:rsidR="00B22711" w:rsidRDefault="00B22711" w:rsidP="00B22711">
      <w:pPr>
        <w:pStyle w:val="2"/>
        <w:rPr>
          <w:b w:val="0"/>
        </w:rPr>
      </w:pPr>
      <w:r w:rsidRPr="00B22711">
        <w:rPr>
          <w:b w:val="0"/>
        </w:rPr>
        <w:t>Критерии оценки внешнего вида соединений, выполненн</w:t>
      </w:r>
      <w:r>
        <w:rPr>
          <w:b w:val="0"/>
        </w:rPr>
        <w:t xml:space="preserve">ых при помощи муфт, тройников, </w:t>
      </w:r>
      <w:r w:rsidRPr="00B22711">
        <w:rPr>
          <w:b w:val="0"/>
        </w:rPr>
        <w:t xml:space="preserve">отводов и переходов с закладными нагревателями, приведены </w:t>
      </w:r>
      <w:r w:rsidRPr="00B459DE">
        <w:rPr>
          <w:b w:val="0"/>
          <w:highlight w:val="yellow"/>
        </w:rPr>
        <w:t xml:space="preserve">в таблице </w:t>
      </w:r>
      <w:r w:rsidR="00B459DE" w:rsidRPr="00B459DE">
        <w:rPr>
          <w:b w:val="0"/>
          <w:highlight w:val="yellow"/>
        </w:rPr>
        <w:t>2</w:t>
      </w:r>
      <w:r w:rsidRPr="00B459DE">
        <w:rPr>
          <w:b w:val="0"/>
          <w:highlight w:val="yellow"/>
        </w:rPr>
        <w:t>.</w:t>
      </w:r>
    </w:p>
    <w:p w14:paraId="67A67F5E" w14:textId="77777777" w:rsidR="004D26F9" w:rsidRPr="00DD2CF8" w:rsidRDefault="004D26F9" w:rsidP="004D26F9">
      <w:pPr>
        <w:pStyle w:val="2"/>
        <w:rPr>
          <w:b w:val="0"/>
        </w:rPr>
      </w:pPr>
      <w:r>
        <w:rPr>
          <w:b w:val="0"/>
        </w:rPr>
        <w:t xml:space="preserve">7.3 </w:t>
      </w:r>
      <w:r w:rsidRPr="00B22711">
        <w:rPr>
          <w:b w:val="0"/>
        </w:rPr>
        <w:t xml:space="preserve">Результаты внешнего осмотра сварных соединений, </w:t>
      </w:r>
      <w:r>
        <w:rPr>
          <w:b w:val="0"/>
        </w:rPr>
        <w:t xml:space="preserve">выполненных при помощи деталей </w:t>
      </w:r>
      <w:r w:rsidRPr="00B22711">
        <w:rPr>
          <w:b w:val="0"/>
        </w:rPr>
        <w:t xml:space="preserve">с закладными нагревателями считают положительными, если они отвечают требованиям п. </w:t>
      </w:r>
      <w:r>
        <w:rPr>
          <w:b w:val="0"/>
        </w:rPr>
        <w:t xml:space="preserve">7.1 </w:t>
      </w:r>
      <w:r w:rsidRPr="00B22711">
        <w:rPr>
          <w:b w:val="0"/>
        </w:rPr>
        <w:t xml:space="preserve">и критериям оценки дефектов, приведенным в </w:t>
      </w:r>
      <w:r w:rsidRPr="00B459DE">
        <w:rPr>
          <w:b w:val="0"/>
          <w:highlight w:val="yellow"/>
        </w:rPr>
        <w:t>таблицах 1 и 2.</w:t>
      </w:r>
    </w:p>
    <w:p w14:paraId="7DFCD5E4" w14:textId="79711695" w:rsidR="004D26F9" w:rsidRDefault="004D26F9" w:rsidP="004D26F9">
      <w:pPr>
        <w:pStyle w:val="2"/>
        <w:rPr>
          <w:b w:val="0"/>
        </w:rPr>
      </w:pPr>
      <w:r w:rsidRPr="0065684F">
        <w:rPr>
          <w:b w:val="0"/>
        </w:rPr>
        <w:t>7.4 Сварное соединение, забракованное при внешнем осмотре, исправлению не подлежит и должно быть удалено из газопровода.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3166"/>
        <w:gridCol w:w="321"/>
        <w:gridCol w:w="2763"/>
        <w:gridCol w:w="197"/>
        <w:gridCol w:w="3190"/>
      </w:tblGrid>
      <w:tr w:rsidR="00B22711" w14:paraId="1A110F76" w14:textId="77777777" w:rsidTr="000139D8">
        <w:trPr>
          <w:jc w:val="center"/>
        </w:trPr>
        <w:tc>
          <w:tcPr>
            <w:tcW w:w="9637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7322D34C" w14:textId="512940F9" w:rsidR="00B22711" w:rsidRDefault="00B22711" w:rsidP="009B0136">
            <w:pPr>
              <w:pStyle w:val="2"/>
              <w:spacing w:after="0"/>
              <w:ind w:firstLine="0"/>
              <w:jc w:val="left"/>
              <w:rPr>
                <w:b w:val="0"/>
              </w:rPr>
            </w:pPr>
            <w:r w:rsidRPr="00B22711">
              <w:rPr>
                <w:b w:val="0"/>
              </w:rPr>
              <w:t xml:space="preserve">Таблица </w:t>
            </w:r>
            <w:r w:rsidR="009B0136">
              <w:rPr>
                <w:b w:val="0"/>
              </w:rPr>
              <w:t>1</w:t>
            </w:r>
            <w:r w:rsidRPr="00B22711">
              <w:rPr>
                <w:b w:val="0"/>
              </w:rPr>
              <w:t xml:space="preserve"> </w:t>
            </w:r>
            <w:r>
              <w:rPr>
                <w:b w:val="0"/>
              </w:rPr>
              <w:t>–</w:t>
            </w:r>
            <w:r w:rsidRPr="00B22711">
              <w:rPr>
                <w:b w:val="0"/>
              </w:rPr>
              <w:t xml:space="preserve"> Контроль</w:t>
            </w:r>
            <w:r>
              <w:rPr>
                <w:b w:val="0"/>
              </w:rPr>
              <w:t xml:space="preserve"> с</w:t>
            </w:r>
            <w:r w:rsidRPr="00B22711">
              <w:rPr>
                <w:b w:val="0"/>
              </w:rPr>
              <w:t>едловых отводов внешним осмотром</w:t>
            </w:r>
          </w:p>
        </w:tc>
      </w:tr>
      <w:tr w:rsidR="00B22711" w14:paraId="06716C0F" w14:textId="77777777" w:rsidTr="000139D8">
        <w:trPr>
          <w:trHeight w:val="454"/>
          <w:jc w:val="center"/>
        </w:trPr>
        <w:tc>
          <w:tcPr>
            <w:tcW w:w="3166" w:type="dxa"/>
            <w:vAlign w:val="center"/>
          </w:tcPr>
          <w:p w14:paraId="02584F7E" w14:textId="2F7B70BD" w:rsidR="00B22711" w:rsidRPr="00B22711" w:rsidRDefault="00B22711" w:rsidP="00B22711">
            <w:pPr>
              <w:pStyle w:val="2"/>
              <w:spacing w:before="0" w:after="0" w:line="240" w:lineRule="auto"/>
              <w:ind w:firstLine="0"/>
              <w:jc w:val="center"/>
            </w:pPr>
            <w:r w:rsidRPr="00B22711">
              <w:t>Краткое описание</w:t>
            </w:r>
          </w:p>
        </w:tc>
        <w:tc>
          <w:tcPr>
            <w:tcW w:w="3281" w:type="dxa"/>
            <w:gridSpan w:val="3"/>
            <w:vAlign w:val="center"/>
          </w:tcPr>
          <w:p w14:paraId="10EE5344" w14:textId="29330E85" w:rsidR="00B22711" w:rsidRPr="00B22711" w:rsidRDefault="00B22711" w:rsidP="00B22711">
            <w:pPr>
              <w:pStyle w:val="2"/>
              <w:spacing w:before="0" w:after="0" w:line="240" w:lineRule="auto"/>
              <w:ind w:firstLine="0"/>
              <w:jc w:val="center"/>
            </w:pPr>
            <w:r w:rsidRPr="00B22711">
              <w:t>Критерии оценки</w:t>
            </w:r>
          </w:p>
        </w:tc>
        <w:tc>
          <w:tcPr>
            <w:tcW w:w="3190" w:type="dxa"/>
            <w:vAlign w:val="center"/>
          </w:tcPr>
          <w:p w14:paraId="5877AB85" w14:textId="77777777" w:rsidR="00B22711" w:rsidRDefault="00B22711" w:rsidP="00B22711">
            <w:pPr>
              <w:pStyle w:val="2"/>
              <w:spacing w:before="0" w:after="0" w:line="240" w:lineRule="auto"/>
              <w:ind w:firstLine="0"/>
              <w:jc w:val="center"/>
            </w:pPr>
            <w:r>
              <w:t>Возможная причина</w:t>
            </w:r>
          </w:p>
          <w:p w14:paraId="21FD1DEA" w14:textId="0D8F95EF" w:rsidR="00B22711" w:rsidRPr="00B22711" w:rsidRDefault="00B22711" w:rsidP="00B22711">
            <w:pPr>
              <w:pStyle w:val="2"/>
              <w:spacing w:before="0" w:after="0" w:line="240" w:lineRule="auto"/>
              <w:ind w:firstLine="0"/>
              <w:jc w:val="center"/>
            </w:pPr>
            <w:r w:rsidRPr="00B22711">
              <w:t>возникновения</w:t>
            </w:r>
          </w:p>
        </w:tc>
      </w:tr>
      <w:tr w:rsidR="00B22711" w14:paraId="16D8B37C" w14:textId="77777777" w:rsidTr="000139D8">
        <w:trPr>
          <w:trHeight w:val="454"/>
          <w:jc w:val="center"/>
        </w:trPr>
        <w:tc>
          <w:tcPr>
            <w:tcW w:w="3166" w:type="dxa"/>
          </w:tcPr>
          <w:p w14:paraId="484B2AF4" w14:textId="20AB2C06" w:rsidR="00B22711" w:rsidRDefault="00B22711" w:rsidP="00B22711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>
              <w:rPr>
                <w:b w:val="0"/>
              </w:rPr>
              <w:t xml:space="preserve">1 </w:t>
            </w:r>
            <w:r w:rsidRPr="00B22711">
              <w:rPr>
                <w:b w:val="0"/>
              </w:rPr>
              <w:t xml:space="preserve">Хорошее соединение, отвод плотно облегает </w:t>
            </w:r>
            <w:r>
              <w:rPr>
                <w:b w:val="0"/>
              </w:rPr>
              <w:t>поверхность трубы</w:t>
            </w:r>
          </w:p>
        </w:tc>
        <w:tc>
          <w:tcPr>
            <w:tcW w:w="3281" w:type="dxa"/>
            <w:gridSpan w:val="3"/>
          </w:tcPr>
          <w:p w14:paraId="06BBB2A1" w14:textId="75E80079" w:rsidR="00B22711" w:rsidRDefault="00B22711" w:rsidP="00B22711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B22711">
              <w:rPr>
                <w:b w:val="0"/>
              </w:rPr>
              <w:t>Гладкая поверхность отвода без искривлений и зазоров</w:t>
            </w:r>
          </w:p>
        </w:tc>
        <w:tc>
          <w:tcPr>
            <w:tcW w:w="3190" w:type="dxa"/>
          </w:tcPr>
          <w:p w14:paraId="69C071C0" w14:textId="5ABA96BC" w:rsidR="00B22711" w:rsidRDefault="00B22711" w:rsidP="00B22711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B22711">
              <w:rPr>
                <w:b w:val="0"/>
              </w:rPr>
              <w:t>Соблюдение технологических операций и параметров сварки в пределах нормы</w:t>
            </w:r>
          </w:p>
        </w:tc>
      </w:tr>
      <w:tr w:rsidR="00B22711" w14:paraId="5CD75CEC" w14:textId="77777777" w:rsidTr="000139D8">
        <w:trPr>
          <w:trHeight w:val="454"/>
          <w:jc w:val="center"/>
        </w:trPr>
        <w:tc>
          <w:tcPr>
            <w:tcW w:w="9637" w:type="dxa"/>
            <w:gridSpan w:val="5"/>
            <w:vAlign w:val="center"/>
          </w:tcPr>
          <w:p w14:paraId="13206535" w14:textId="4DD3D1E3" w:rsidR="00B22711" w:rsidRPr="00B22711" w:rsidRDefault="00B22711" w:rsidP="00B22711">
            <w:pPr>
              <w:pStyle w:val="2"/>
              <w:spacing w:before="0" w:after="0" w:line="240" w:lineRule="auto"/>
              <w:ind w:firstLine="0"/>
              <w:jc w:val="center"/>
            </w:pPr>
            <w:r w:rsidRPr="00B22711">
              <w:t>Графическое изображение</w:t>
            </w:r>
            <w:r w:rsidR="00F54FE8">
              <w:t xml:space="preserve"> и внешний вид соединения</w:t>
            </w:r>
          </w:p>
        </w:tc>
      </w:tr>
      <w:tr w:rsidR="00B22711" w14:paraId="28D04CCB" w14:textId="77777777" w:rsidTr="000139D8">
        <w:trPr>
          <w:trHeight w:val="964"/>
          <w:jc w:val="center"/>
        </w:trPr>
        <w:tc>
          <w:tcPr>
            <w:tcW w:w="9637" w:type="dxa"/>
            <w:gridSpan w:val="5"/>
          </w:tcPr>
          <w:p w14:paraId="0B1B13B9" w14:textId="454840D3" w:rsidR="00B22711" w:rsidRDefault="00F54FE8" w:rsidP="00B22711">
            <w:pPr>
              <w:pStyle w:val="2"/>
              <w:spacing w:before="0" w:after="0" w:line="240" w:lineRule="auto"/>
              <w:ind w:firstLine="0"/>
              <w:jc w:val="center"/>
              <w:rPr>
                <w:b w:val="0"/>
              </w:rPr>
            </w:pPr>
            <w:r w:rsidRPr="00F54FE8">
              <w:rPr>
                <w:b w:val="0"/>
                <w:noProof/>
                <w:lang w:eastAsia="ru-RU"/>
              </w:rPr>
              <w:drawing>
                <wp:inline distT="0" distB="0" distL="0" distR="0" wp14:anchorId="7FEBAE4C" wp14:editId="6AE41D63">
                  <wp:extent cx="5864910" cy="1872000"/>
                  <wp:effectExtent l="0" t="0" r="254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910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2711" w14:paraId="17A6A3A0" w14:textId="77777777" w:rsidTr="000139D8">
        <w:trPr>
          <w:trHeight w:val="454"/>
          <w:jc w:val="center"/>
        </w:trPr>
        <w:tc>
          <w:tcPr>
            <w:tcW w:w="3166" w:type="dxa"/>
          </w:tcPr>
          <w:p w14:paraId="5A1EBE25" w14:textId="6B8B4772" w:rsidR="00B22711" w:rsidRDefault="00F54FE8" w:rsidP="00B22711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>
              <w:rPr>
                <w:b w:val="0"/>
              </w:rPr>
              <w:t xml:space="preserve">2 </w:t>
            </w:r>
            <w:r w:rsidRPr="00F54FE8">
              <w:rPr>
                <w:b w:val="0"/>
              </w:rPr>
              <w:t>Брак. Зазор между охватывающей частью седлового отвода и трубой</w:t>
            </w:r>
          </w:p>
        </w:tc>
        <w:tc>
          <w:tcPr>
            <w:tcW w:w="3281" w:type="dxa"/>
            <w:gridSpan w:val="3"/>
          </w:tcPr>
          <w:p w14:paraId="68716655" w14:textId="2E3E1B4A" w:rsidR="00B22711" w:rsidRDefault="00F54FE8" w:rsidP="00F54FE8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F54FE8">
              <w:rPr>
                <w:b w:val="0"/>
              </w:rPr>
              <w:t>Более 0,</w:t>
            </w:r>
            <w:r>
              <w:rPr>
                <w:b w:val="0"/>
              </w:rPr>
              <w:t>3</w:t>
            </w:r>
            <w:r w:rsidRPr="00F54FE8">
              <w:rPr>
                <w:b w:val="0"/>
              </w:rPr>
              <w:t xml:space="preserve"> мм</w:t>
            </w:r>
          </w:p>
        </w:tc>
        <w:tc>
          <w:tcPr>
            <w:tcW w:w="3190" w:type="dxa"/>
          </w:tcPr>
          <w:p w14:paraId="616FC35D" w14:textId="650E46AB" w:rsidR="00B22711" w:rsidRDefault="00F54FE8" w:rsidP="00B22711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F54FE8">
              <w:rPr>
                <w:b w:val="0"/>
              </w:rPr>
              <w:t>Чрезмерная обработка поверхности трубы или недостаточное усилие прижатия отвода</w:t>
            </w:r>
          </w:p>
        </w:tc>
      </w:tr>
      <w:tr w:rsidR="00F54FE8" w14:paraId="672257F4" w14:textId="77777777" w:rsidTr="005536C5">
        <w:trPr>
          <w:trHeight w:val="454"/>
          <w:jc w:val="center"/>
        </w:trPr>
        <w:tc>
          <w:tcPr>
            <w:tcW w:w="9637" w:type="dxa"/>
            <w:gridSpan w:val="5"/>
            <w:vAlign w:val="center"/>
          </w:tcPr>
          <w:p w14:paraId="61B7E6E9" w14:textId="42F263D4" w:rsidR="00F54FE8" w:rsidRDefault="00F54FE8" w:rsidP="00F54FE8">
            <w:pPr>
              <w:pStyle w:val="2"/>
              <w:spacing w:before="0" w:after="0" w:line="240" w:lineRule="auto"/>
              <w:ind w:firstLine="0"/>
              <w:jc w:val="center"/>
              <w:rPr>
                <w:b w:val="0"/>
              </w:rPr>
            </w:pPr>
            <w:r w:rsidRPr="00F54FE8">
              <w:t>Графическое изображение и внешний вид соединения</w:t>
            </w:r>
          </w:p>
        </w:tc>
      </w:tr>
      <w:tr w:rsidR="00F54FE8" w14:paraId="33E6F3DF" w14:textId="77777777" w:rsidTr="005536C5">
        <w:trPr>
          <w:trHeight w:val="454"/>
          <w:jc w:val="center"/>
        </w:trPr>
        <w:tc>
          <w:tcPr>
            <w:tcW w:w="9637" w:type="dxa"/>
            <w:gridSpan w:val="5"/>
          </w:tcPr>
          <w:p w14:paraId="674096D2" w14:textId="7D06F363" w:rsidR="00F54FE8" w:rsidRDefault="00F54FE8" w:rsidP="00B22711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F54FE8">
              <w:rPr>
                <w:b w:val="0"/>
                <w:noProof/>
                <w:lang w:eastAsia="ru-RU"/>
              </w:rPr>
              <w:lastRenderedPageBreak/>
              <w:drawing>
                <wp:inline distT="0" distB="0" distL="0" distR="0" wp14:anchorId="0EB41348" wp14:editId="3F2467BB">
                  <wp:extent cx="5869150" cy="19440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9150" cy="19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2711" w14:paraId="63D2CBA6" w14:textId="77777777" w:rsidTr="005536C5">
        <w:trPr>
          <w:trHeight w:val="454"/>
          <w:jc w:val="center"/>
        </w:trPr>
        <w:tc>
          <w:tcPr>
            <w:tcW w:w="3487" w:type="dxa"/>
            <w:gridSpan w:val="2"/>
          </w:tcPr>
          <w:p w14:paraId="3E2675F9" w14:textId="681D67CA" w:rsidR="00B22711" w:rsidRDefault="00F54FE8" w:rsidP="00B22711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>
              <w:rPr>
                <w:b w:val="0"/>
              </w:rPr>
              <w:t xml:space="preserve">3 </w:t>
            </w:r>
            <w:r w:rsidRPr="00F54FE8">
              <w:rPr>
                <w:b w:val="0"/>
              </w:rPr>
              <w:t>Брак. Температурная деформа</w:t>
            </w:r>
            <w:r>
              <w:rPr>
                <w:b w:val="0"/>
              </w:rPr>
              <w:t>ция наружной поверхности отвода</w:t>
            </w:r>
          </w:p>
        </w:tc>
        <w:tc>
          <w:tcPr>
            <w:tcW w:w="2763" w:type="dxa"/>
          </w:tcPr>
          <w:p w14:paraId="6488A1A1" w14:textId="22A8AACB" w:rsidR="00B22711" w:rsidRDefault="00F54FE8" w:rsidP="00B22711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F54FE8">
              <w:rPr>
                <w:b w:val="0"/>
              </w:rPr>
              <w:t>Появление гофра на поверхности</w:t>
            </w:r>
          </w:p>
        </w:tc>
        <w:tc>
          <w:tcPr>
            <w:tcW w:w="3387" w:type="dxa"/>
            <w:gridSpan w:val="2"/>
          </w:tcPr>
          <w:p w14:paraId="68AD84F6" w14:textId="03E14950" w:rsidR="00B22711" w:rsidRDefault="00F54FE8" w:rsidP="00B22711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F54FE8">
              <w:rPr>
                <w:b w:val="0"/>
              </w:rPr>
              <w:t>Чрезмерное время нагрева или напряжения питания</w:t>
            </w:r>
          </w:p>
        </w:tc>
      </w:tr>
      <w:tr w:rsidR="00F54FE8" w14:paraId="527747DE" w14:textId="77777777" w:rsidTr="005536C5">
        <w:trPr>
          <w:trHeight w:val="454"/>
          <w:jc w:val="center"/>
        </w:trPr>
        <w:tc>
          <w:tcPr>
            <w:tcW w:w="9637" w:type="dxa"/>
            <w:gridSpan w:val="5"/>
            <w:vAlign w:val="center"/>
          </w:tcPr>
          <w:p w14:paraId="508D2953" w14:textId="2B803332" w:rsidR="00F54FE8" w:rsidRPr="00A42B74" w:rsidRDefault="00F54FE8" w:rsidP="00F54FE8">
            <w:pPr>
              <w:pStyle w:val="2"/>
              <w:spacing w:before="0" w:after="0" w:line="240" w:lineRule="auto"/>
              <w:ind w:firstLine="0"/>
              <w:jc w:val="center"/>
            </w:pPr>
            <w:r w:rsidRPr="00A42B74">
              <w:t>Графическое изображение и внешний вид соединения</w:t>
            </w:r>
          </w:p>
        </w:tc>
      </w:tr>
      <w:tr w:rsidR="00F54FE8" w14:paraId="58D2169A" w14:textId="77777777" w:rsidTr="005536C5">
        <w:trPr>
          <w:trHeight w:val="454"/>
          <w:jc w:val="center"/>
        </w:trPr>
        <w:tc>
          <w:tcPr>
            <w:tcW w:w="9637" w:type="dxa"/>
            <w:gridSpan w:val="5"/>
          </w:tcPr>
          <w:p w14:paraId="00871234" w14:textId="1F43677E" w:rsidR="00F54FE8" w:rsidRPr="00F54FE8" w:rsidRDefault="00F54FE8" w:rsidP="00B22711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F54FE8">
              <w:rPr>
                <w:b w:val="0"/>
                <w:noProof/>
                <w:lang w:eastAsia="ru-RU"/>
              </w:rPr>
              <w:drawing>
                <wp:inline distT="0" distB="0" distL="0" distR="0" wp14:anchorId="77E612FA" wp14:editId="33ED6DF2">
                  <wp:extent cx="5967996" cy="19080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7996" cy="19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FE8484" w14:textId="77777777" w:rsidR="005536C5" w:rsidRDefault="005536C5"/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3675"/>
        <w:gridCol w:w="188"/>
        <w:gridCol w:w="2584"/>
        <w:gridCol w:w="179"/>
        <w:gridCol w:w="3011"/>
      </w:tblGrid>
      <w:tr w:rsidR="00B459DE" w14:paraId="7A0E7900" w14:textId="77777777" w:rsidTr="005536C5">
        <w:trPr>
          <w:jc w:val="center"/>
        </w:trPr>
        <w:tc>
          <w:tcPr>
            <w:tcW w:w="9637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7C30E001" w14:textId="3A4913CD" w:rsidR="00B459DE" w:rsidRDefault="00B459DE" w:rsidP="00DA4CE8">
            <w:pPr>
              <w:pStyle w:val="2"/>
              <w:spacing w:before="360" w:after="0"/>
              <w:ind w:firstLine="0"/>
              <w:jc w:val="left"/>
              <w:rPr>
                <w:b w:val="0"/>
              </w:rPr>
            </w:pPr>
            <w:r w:rsidRPr="00B22711">
              <w:rPr>
                <w:b w:val="0"/>
              </w:rPr>
              <w:t xml:space="preserve">Таблица </w:t>
            </w:r>
            <w:r w:rsidR="009B0136">
              <w:rPr>
                <w:b w:val="0"/>
              </w:rPr>
              <w:t>2</w:t>
            </w:r>
            <w:r w:rsidRPr="00B22711">
              <w:rPr>
                <w:b w:val="0"/>
              </w:rPr>
              <w:t xml:space="preserve"> </w:t>
            </w:r>
            <w:r>
              <w:rPr>
                <w:b w:val="0"/>
              </w:rPr>
              <w:t>–</w:t>
            </w:r>
            <w:r w:rsidRPr="00B22711">
              <w:rPr>
                <w:b w:val="0"/>
              </w:rPr>
              <w:t xml:space="preserve"> </w:t>
            </w:r>
            <w:r w:rsidR="00A42B74" w:rsidRPr="00A42B74">
              <w:rPr>
                <w:b w:val="0"/>
              </w:rPr>
              <w:t>Контроль муфт, отводов, тройников и переходов с закладными нагревателями внешним осмотром</w:t>
            </w:r>
          </w:p>
        </w:tc>
      </w:tr>
      <w:tr w:rsidR="00DA4CE8" w14:paraId="2F6FB61F" w14:textId="77777777" w:rsidTr="005536C5">
        <w:trPr>
          <w:trHeight w:val="454"/>
          <w:jc w:val="center"/>
        </w:trPr>
        <w:tc>
          <w:tcPr>
            <w:tcW w:w="3675" w:type="dxa"/>
            <w:vAlign w:val="center"/>
          </w:tcPr>
          <w:p w14:paraId="1844F1E9" w14:textId="77777777" w:rsidR="00B459DE" w:rsidRPr="00B22711" w:rsidRDefault="00B459DE" w:rsidP="00A22C9D">
            <w:pPr>
              <w:pStyle w:val="2"/>
              <w:spacing w:before="0" w:after="0" w:line="240" w:lineRule="auto"/>
              <w:ind w:firstLine="0"/>
              <w:jc w:val="center"/>
            </w:pPr>
            <w:r w:rsidRPr="00B22711">
              <w:t>Краткое описание</w:t>
            </w:r>
          </w:p>
        </w:tc>
        <w:tc>
          <w:tcPr>
            <w:tcW w:w="2772" w:type="dxa"/>
            <w:gridSpan w:val="2"/>
            <w:vAlign w:val="center"/>
          </w:tcPr>
          <w:p w14:paraId="28012354" w14:textId="77777777" w:rsidR="00B459DE" w:rsidRPr="00B22711" w:rsidRDefault="00B459DE" w:rsidP="00A22C9D">
            <w:pPr>
              <w:pStyle w:val="2"/>
              <w:spacing w:before="0" w:after="0" w:line="240" w:lineRule="auto"/>
              <w:ind w:firstLine="0"/>
              <w:jc w:val="center"/>
            </w:pPr>
            <w:r w:rsidRPr="00B22711">
              <w:t>Критерии оценки</w:t>
            </w:r>
          </w:p>
        </w:tc>
        <w:tc>
          <w:tcPr>
            <w:tcW w:w="3190" w:type="dxa"/>
            <w:gridSpan w:val="2"/>
            <w:vAlign w:val="center"/>
          </w:tcPr>
          <w:p w14:paraId="4EB52362" w14:textId="77777777" w:rsidR="00B459DE" w:rsidRDefault="00B459DE" w:rsidP="00A22C9D">
            <w:pPr>
              <w:pStyle w:val="2"/>
              <w:spacing w:before="0" w:after="0" w:line="240" w:lineRule="auto"/>
              <w:ind w:firstLine="0"/>
              <w:jc w:val="center"/>
            </w:pPr>
            <w:r>
              <w:t>Возможная причина</w:t>
            </w:r>
          </w:p>
          <w:p w14:paraId="161B4696" w14:textId="77777777" w:rsidR="00B459DE" w:rsidRPr="00B22711" w:rsidRDefault="00B459DE" w:rsidP="00A22C9D">
            <w:pPr>
              <w:pStyle w:val="2"/>
              <w:spacing w:before="0" w:after="0" w:line="240" w:lineRule="auto"/>
              <w:ind w:firstLine="0"/>
              <w:jc w:val="center"/>
            </w:pPr>
            <w:r w:rsidRPr="00B22711">
              <w:t>возникновения</w:t>
            </w:r>
          </w:p>
        </w:tc>
      </w:tr>
      <w:tr w:rsidR="00DA4CE8" w14:paraId="067EC7B1" w14:textId="77777777" w:rsidTr="005536C5">
        <w:trPr>
          <w:trHeight w:val="454"/>
          <w:jc w:val="center"/>
        </w:trPr>
        <w:tc>
          <w:tcPr>
            <w:tcW w:w="3675" w:type="dxa"/>
          </w:tcPr>
          <w:p w14:paraId="6BAA7DA1" w14:textId="675FB750" w:rsidR="00B459DE" w:rsidRDefault="00B459DE" w:rsidP="00A42B74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>
              <w:rPr>
                <w:b w:val="0"/>
              </w:rPr>
              <w:t xml:space="preserve">1 </w:t>
            </w:r>
            <w:r w:rsidR="00A42B74" w:rsidRPr="00A42B74">
              <w:rPr>
                <w:b w:val="0"/>
              </w:rPr>
              <w:t>Хорошее соединение, деталь плотно охватывает концы свариваемых труб</w:t>
            </w:r>
          </w:p>
        </w:tc>
        <w:tc>
          <w:tcPr>
            <w:tcW w:w="2772" w:type="dxa"/>
            <w:gridSpan w:val="2"/>
          </w:tcPr>
          <w:p w14:paraId="06A27670" w14:textId="0B6408D4" w:rsidR="00B459DE" w:rsidRDefault="00A42B74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A42B74">
              <w:rPr>
                <w:b w:val="0"/>
              </w:rPr>
              <w:t>Гладкая поверхность детали без видимых зазоров</w:t>
            </w:r>
          </w:p>
        </w:tc>
        <w:tc>
          <w:tcPr>
            <w:tcW w:w="3190" w:type="dxa"/>
            <w:gridSpan w:val="2"/>
          </w:tcPr>
          <w:p w14:paraId="21A65E5D" w14:textId="77777777" w:rsidR="00B459DE" w:rsidRDefault="00B459DE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B22711">
              <w:rPr>
                <w:b w:val="0"/>
              </w:rPr>
              <w:t>Соблюдение технологических операций и параметров сварки в пределах нормы</w:t>
            </w:r>
          </w:p>
        </w:tc>
      </w:tr>
      <w:tr w:rsidR="00B459DE" w14:paraId="762D59C6" w14:textId="77777777" w:rsidTr="005536C5">
        <w:trPr>
          <w:trHeight w:val="454"/>
          <w:jc w:val="center"/>
        </w:trPr>
        <w:tc>
          <w:tcPr>
            <w:tcW w:w="9637" w:type="dxa"/>
            <w:gridSpan w:val="5"/>
            <w:vAlign w:val="center"/>
          </w:tcPr>
          <w:p w14:paraId="48BF83BA" w14:textId="77777777" w:rsidR="00B459DE" w:rsidRPr="00B22711" w:rsidRDefault="00B459DE" w:rsidP="00A22C9D">
            <w:pPr>
              <w:pStyle w:val="2"/>
              <w:spacing w:before="0" w:after="0" w:line="240" w:lineRule="auto"/>
              <w:ind w:firstLine="0"/>
              <w:jc w:val="center"/>
            </w:pPr>
            <w:r w:rsidRPr="00B22711">
              <w:t>Графическое изображение</w:t>
            </w:r>
            <w:r>
              <w:t xml:space="preserve"> и внешний вид соединения</w:t>
            </w:r>
          </w:p>
        </w:tc>
      </w:tr>
      <w:tr w:rsidR="00B459DE" w14:paraId="777EE8B8" w14:textId="77777777" w:rsidTr="005536C5">
        <w:trPr>
          <w:trHeight w:val="3288"/>
          <w:jc w:val="center"/>
        </w:trPr>
        <w:tc>
          <w:tcPr>
            <w:tcW w:w="9637" w:type="dxa"/>
            <w:gridSpan w:val="5"/>
            <w:vAlign w:val="center"/>
          </w:tcPr>
          <w:p w14:paraId="44D9EDA7" w14:textId="2FCF6D93" w:rsidR="00B459DE" w:rsidRDefault="00A42B74" w:rsidP="00A42B74">
            <w:pPr>
              <w:pStyle w:val="2"/>
              <w:spacing w:before="0" w:after="0" w:line="240" w:lineRule="auto"/>
              <w:ind w:firstLine="0"/>
              <w:jc w:val="center"/>
              <w:rPr>
                <w:b w:val="0"/>
              </w:rPr>
            </w:pPr>
            <w:r w:rsidRPr="00A42B74">
              <w:rPr>
                <w:b w:val="0"/>
                <w:noProof/>
                <w:lang w:eastAsia="ru-RU"/>
              </w:rPr>
              <w:drawing>
                <wp:inline distT="0" distB="0" distL="0" distR="0" wp14:anchorId="43AB5EAB" wp14:editId="4A58A093">
                  <wp:extent cx="5515115" cy="19080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115" cy="19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4CE8" w14:paraId="7671B0F4" w14:textId="77777777" w:rsidTr="005536C5">
        <w:trPr>
          <w:trHeight w:val="454"/>
          <w:jc w:val="center"/>
        </w:trPr>
        <w:tc>
          <w:tcPr>
            <w:tcW w:w="3675" w:type="dxa"/>
          </w:tcPr>
          <w:p w14:paraId="5AB2DEDE" w14:textId="5A836D2E" w:rsidR="00B459DE" w:rsidRDefault="00B459DE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>
              <w:rPr>
                <w:b w:val="0"/>
              </w:rPr>
              <w:lastRenderedPageBreak/>
              <w:t xml:space="preserve">2 </w:t>
            </w:r>
            <w:r w:rsidR="00A42B74" w:rsidRPr="00A42B74">
              <w:rPr>
                <w:b w:val="0"/>
              </w:rPr>
              <w:t>Брак. Зазор между охватывающей частью детали и трубой</w:t>
            </w:r>
          </w:p>
        </w:tc>
        <w:tc>
          <w:tcPr>
            <w:tcW w:w="2772" w:type="dxa"/>
            <w:gridSpan w:val="2"/>
          </w:tcPr>
          <w:p w14:paraId="1B1CC697" w14:textId="77777777" w:rsidR="00B459DE" w:rsidRDefault="00B459DE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F54FE8">
              <w:rPr>
                <w:b w:val="0"/>
              </w:rPr>
              <w:t>Более 0,</w:t>
            </w:r>
            <w:r>
              <w:rPr>
                <w:b w:val="0"/>
              </w:rPr>
              <w:t>3</w:t>
            </w:r>
            <w:r w:rsidRPr="00F54FE8">
              <w:rPr>
                <w:b w:val="0"/>
              </w:rPr>
              <w:t xml:space="preserve"> мм</w:t>
            </w:r>
          </w:p>
        </w:tc>
        <w:tc>
          <w:tcPr>
            <w:tcW w:w="3190" w:type="dxa"/>
            <w:gridSpan w:val="2"/>
          </w:tcPr>
          <w:p w14:paraId="39FB3D76" w14:textId="29FC8F46" w:rsidR="00B459DE" w:rsidRDefault="00A42B74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A42B74">
              <w:rPr>
                <w:b w:val="0"/>
              </w:rPr>
              <w:t>Чрезмерная обработка поверхности трубы или эллипсность трубы</w:t>
            </w:r>
          </w:p>
        </w:tc>
      </w:tr>
      <w:tr w:rsidR="00B459DE" w14:paraId="15969215" w14:textId="77777777" w:rsidTr="005536C5">
        <w:trPr>
          <w:trHeight w:val="454"/>
          <w:jc w:val="center"/>
        </w:trPr>
        <w:tc>
          <w:tcPr>
            <w:tcW w:w="9637" w:type="dxa"/>
            <w:gridSpan w:val="5"/>
            <w:vAlign w:val="center"/>
          </w:tcPr>
          <w:p w14:paraId="029E7FB9" w14:textId="77777777" w:rsidR="00B459DE" w:rsidRDefault="00B459DE" w:rsidP="00A22C9D">
            <w:pPr>
              <w:pStyle w:val="2"/>
              <w:spacing w:before="0" w:after="0" w:line="240" w:lineRule="auto"/>
              <w:ind w:firstLine="0"/>
              <w:jc w:val="center"/>
              <w:rPr>
                <w:b w:val="0"/>
              </w:rPr>
            </w:pPr>
            <w:r w:rsidRPr="00F54FE8">
              <w:t>Графическое изображение и внешний вид соединения</w:t>
            </w:r>
          </w:p>
        </w:tc>
      </w:tr>
      <w:tr w:rsidR="00B459DE" w14:paraId="587DE3C7" w14:textId="77777777" w:rsidTr="005536C5">
        <w:trPr>
          <w:trHeight w:val="454"/>
          <w:jc w:val="center"/>
        </w:trPr>
        <w:tc>
          <w:tcPr>
            <w:tcW w:w="9637" w:type="dxa"/>
            <w:gridSpan w:val="5"/>
          </w:tcPr>
          <w:p w14:paraId="4C6EFA1C" w14:textId="57519A59" w:rsidR="00B459DE" w:rsidRDefault="00A42B74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A42B74">
              <w:rPr>
                <w:b w:val="0"/>
                <w:noProof/>
                <w:lang w:eastAsia="ru-RU"/>
              </w:rPr>
              <w:drawing>
                <wp:inline distT="0" distB="0" distL="0" distR="0" wp14:anchorId="709B30A1" wp14:editId="58E1B397">
                  <wp:extent cx="5909663" cy="18360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9663" cy="18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4CE8" w14:paraId="0BB04B4E" w14:textId="77777777" w:rsidTr="005536C5">
        <w:trPr>
          <w:trHeight w:val="454"/>
          <w:jc w:val="center"/>
        </w:trPr>
        <w:tc>
          <w:tcPr>
            <w:tcW w:w="3675" w:type="dxa"/>
          </w:tcPr>
          <w:p w14:paraId="709840CD" w14:textId="0F56D32E" w:rsidR="00B459DE" w:rsidRDefault="00B459DE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>
              <w:rPr>
                <w:b w:val="0"/>
              </w:rPr>
              <w:t xml:space="preserve">3 </w:t>
            </w:r>
            <w:r w:rsidR="00A42B74" w:rsidRPr="00A42B74">
              <w:rPr>
                <w:b w:val="0"/>
              </w:rPr>
              <w:t>Брак. Непараллельность (искривление осей трубы и детали)</w:t>
            </w:r>
          </w:p>
        </w:tc>
        <w:tc>
          <w:tcPr>
            <w:tcW w:w="2772" w:type="dxa"/>
            <w:gridSpan w:val="2"/>
          </w:tcPr>
          <w:p w14:paraId="1BFAEDD0" w14:textId="1C905EA9" w:rsidR="00B459DE" w:rsidRDefault="00A42B74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A42B74">
              <w:rPr>
                <w:b w:val="0"/>
              </w:rPr>
              <w:t>Более 2,0 мм на длине L = 3d</w:t>
            </w:r>
            <w:r w:rsidRPr="00A42B74">
              <w:rPr>
                <w:b w:val="0"/>
                <w:vertAlign w:val="subscript"/>
              </w:rPr>
              <w:t>e</w:t>
            </w:r>
          </w:p>
        </w:tc>
        <w:tc>
          <w:tcPr>
            <w:tcW w:w="3190" w:type="dxa"/>
            <w:gridSpan w:val="2"/>
          </w:tcPr>
          <w:p w14:paraId="0482096D" w14:textId="32E249AA" w:rsidR="00B459DE" w:rsidRDefault="00A42B74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A42B74">
              <w:rPr>
                <w:b w:val="0"/>
              </w:rPr>
              <w:t>Недостаточное заглубление концов труб внутрь детали или деформация соединения до его остывания</w:t>
            </w:r>
          </w:p>
        </w:tc>
      </w:tr>
      <w:tr w:rsidR="00B459DE" w14:paraId="5BE592D6" w14:textId="77777777" w:rsidTr="005536C5">
        <w:trPr>
          <w:trHeight w:val="454"/>
          <w:jc w:val="center"/>
        </w:trPr>
        <w:tc>
          <w:tcPr>
            <w:tcW w:w="9637" w:type="dxa"/>
            <w:gridSpan w:val="5"/>
            <w:vAlign w:val="center"/>
          </w:tcPr>
          <w:p w14:paraId="0545A55D" w14:textId="77777777" w:rsidR="00B459DE" w:rsidRPr="00A42B74" w:rsidRDefault="00B459DE" w:rsidP="00A22C9D">
            <w:pPr>
              <w:pStyle w:val="2"/>
              <w:spacing w:before="0" w:after="0" w:line="240" w:lineRule="auto"/>
              <w:ind w:firstLine="0"/>
              <w:jc w:val="center"/>
            </w:pPr>
            <w:r w:rsidRPr="00A42B74">
              <w:t>Графическое изображение и внешний вид соединения</w:t>
            </w:r>
          </w:p>
        </w:tc>
      </w:tr>
      <w:tr w:rsidR="00B459DE" w14:paraId="394E908F" w14:textId="77777777" w:rsidTr="005536C5">
        <w:trPr>
          <w:trHeight w:val="2948"/>
          <w:jc w:val="center"/>
        </w:trPr>
        <w:tc>
          <w:tcPr>
            <w:tcW w:w="9637" w:type="dxa"/>
            <w:gridSpan w:val="5"/>
            <w:vAlign w:val="center"/>
          </w:tcPr>
          <w:p w14:paraId="113F0279" w14:textId="16D6D0CA" w:rsidR="00B459DE" w:rsidRPr="00F54FE8" w:rsidRDefault="00A42B74" w:rsidP="004D26F9">
            <w:pPr>
              <w:pStyle w:val="2"/>
              <w:spacing w:before="0" w:after="0" w:line="240" w:lineRule="auto"/>
              <w:ind w:firstLine="0"/>
              <w:jc w:val="center"/>
              <w:rPr>
                <w:b w:val="0"/>
              </w:rPr>
            </w:pPr>
            <w:r w:rsidRPr="00A42B74">
              <w:rPr>
                <w:b w:val="0"/>
                <w:noProof/>
                <w:lang w:eastAsia="ru-RU"/>
              </w:rPr>
              <w:drawing>
                <wp:inline distT="0" distB="0" distL="0" distR="0" wp14:anchorId="4A148FE7" wp14:editId="7D9CCA4C">
                  <wp:extent cx="5969236" cy="180000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23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2B74" w14:paraId="2BC4FF99" w14:textId="77777777" w:rsidTr="005536C5">
        <w:trPr>
          <w:trHeight w:val="454"/>
          <w:jc w:val="center"/>
        </w:trPr>
        <w:tc>
          <w:tcPr>
            <w:tcW w:w="3863" w:type="dxa"/>
            <w:gridSpan w:val="2"/>
          </w:tcPr>
          <w:p w14:paraId="15CC62B7" w14:textId="0A422A6E" w:rsidR="00A42B74" w:rsidRPr="00A42B74" w:rsidRDefault="00DA4CE8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>
              <w:rPr>
                <w:b w:val="0"/>
              </w:rPr>
              <w:t xml:space="preserve">4 </w:t>
            </w:r>
            <w:r w:rsidRPr="00DA4CE8">
              <w:rPr>
                <w:b w:val="0"/>
              </w:rPr>
              <w:t>Брак. Частичное появление расплава полиэтилена по торцам детали</w:t>
            </w:r>
          </w:p>
        </w:tc>
        <w:tc>
          <w:tcPr>
            <w:tcW w:w="2763" w:type="dxa"/>
            <w:gridSpan w:val="2"/>
          </w:tcPr>
          <w:p w14:paraId="5CF3BA1B" w14:textId="00ACAD73" w:rsidR="00A42B74" w:rsidRPr="00A42B74" w:rsidRDefault="00DA4CE8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DA4CE8">
              <w:rPr>
                <w:b w:val="0"/>
              </w:rPr>
              <w:t>Не допускается</w:t>
            </w:r>
          </w:p>
        </w:tc>
        <w:tc>
          <w:tcPr>
            <w:tcW w:w="3011" w:type="dxa"/>
          </w:tcPr>
          <w:p w14:paraId="26D746D4" w14:textId="0B6AE7DB" w:rsidR="00A42B74" w:rsidRPr="00A42B74" w:rsidRDefault="00DA4CE8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DA4CE8">
              <w:rPr>
                <w:b w:val="0"/>
              </w:rPr>
              <w:t>Сдвиг трубы в процессе сварки или смещение спирали</w:t>
            </w:r>
          </w:p>
        </w:tc>
      </w:tr>
      <w:tr w:rsidR="00A42B74" w14:paraId="76401C6B" w14:textId="77777777" w:rsidTr="005536C5">
        <w:trPr>
          <w:trHeight w:val="454"/>
          <w:jc w:val="center"/>
        </w:trPr>
        <w:tc>
          <w:tcPr>
            <w:tcW w:w="9637" w:type="dxa"/>
            <w:gridSpan w:val="5"/>
            <w:vAlign w:val="center"/>
          </w:tcPr>
          <w:p w14:paraId="51319579" w14:textId="77558996" w:rsidR="00A42B74" w:rsidRPr="00A42B74" w:rsidRDefault="00DA4CE8" w:rsidP="00DA4CE8">
            <w:pPr>
              <w:pStyle w:val="2"/>
              <w:spacing w:before="0" w:after="0" w:line="240" w:lineRule="auto"/>
              <w:ind w:firstLine="0"/>
              <w:jc w:val="center"/>
              <w:rPr>
                <w:b w:val="0"/>
              </w:rPr>
            </w:pPr>
            <w:r w:rsidRPr="00A42B74">
              <w:t>Графическое изображение и внешний вид соединения</w:t>
            </w:r>
          </w:p>
        </w:tc>
      </w:tr>
      <w:tr w:rsidR="00A42B74" w14:paraId="77967A70" w14:textId="77777777" w:rsidTr="005536C5">
        <w:trPr>
          <w:trHeight w:val="3061"/>
          <w:jc w:val="center"/>
        </w:trPr>
        <w:tc>
          <w:tcPr>
            <w:tcW w:w="9637" w:type="dxa"/>
            <w:gridSpan w:val="5"/>
            <w:vAlign w:val="center"/>
          </w:tcPr>
          <w:p w14:paraId="5441B3AB" w14:textId="0121B5AC" w:rsidR="00A42B74" w:rsidRPr="00A42B74" w:rsidRDefault="00DA4CE8" w:rsidP="004D26F9">
            <w:pPr>
              <w:pStyle w:val="2"/>
              <w:spacing w:before="0" w:after="0" w:line="240" w:lineRule="auto"/>
              <w:ind w:firstLine="0"/>
              <w:jc w:val="center"/>
              <w:rPr>
                <w:b w:val="0"/>
              </w:rPr>
            </w:pPr>
            <w:r w:rsidRPr="00DA4CE8">
              <w:rPr>
                <w:b w:val="0"/>
                <w:noProof/>
                <w:lang w:eastAsia="ru-RU"/>
              </w:rPr>
              <w:drawing>
                <wp:inline distT="0" distB="0" distL="0" distR="0" wp14:anchorId="054326E2" wp14:editId="68441CCF">
                  <wp:extent cx="5858359" cy="180000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835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2B74" w14:paraId="1A3D63BA" w14:textId="77777777" w:rsidTr="005536C5">
        <w:trPr>
          <w:trHeight w:val="454"/>
          <w:jc w:val="center"/>
        </w:trPr>
        <w:tc>
          <w:tcPr>
            <w:tcW w:w="3863" w:type="dxa"/>
            <w:gridSpan w:val="2"/>
          </w:tcPr>
          <w:p w14:paraId="1529C17C" w14:textId="507808FC" w:rsidR="00A42B74" w:rsidRPr="00A42B74" w:rsidRDefault="00DA4CE8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>
              <w:rPr>
                <w:b w:val="0"/>
              </w:rPr>
              <w:t xml:space="preserve">5 </w:t>
            </w:r>
            <w:r w:rsidRPr="00DA4CE8">
              <w:rPr>
                <w:b w:val="0"/>
              </w:rPr>
              <w:t>Брак. Индикаторы сварки в исходном положении</w:t>
            </w:r>
          </w:p>
        </w:tc>
        <w:tc>
          <w:tcPr>
            <w:tcW w:w="2763" w:type="dxa"/>
            <w:gridSpan w:val="2"/>
          </w:tcPr>
          <w:p w14:paraId="7DF06359" w14:textId="5431BF39" w:rsidR="00A42B74" w:rsidRPr="00A42B74" w:rsidRDefault="00DA4CE8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DA4CE8">
              <w:rPr>
                <w:b w:val="0"/>
              </w:rPr>
              <w:t>Не допускается</w:t>
            </w:r>
          </w:p>
        </w:tc>
        <w:tc>
          <w:tcPr>
            <w:tcW w:w="3011" w:type="dxa"/>
          </w:tcPr>
          <w:p w14:paraId="76D66714" w14:textId="34D7015A" w:rsidR="00A42B74" w:rsidRPr="00A42B74" w:rsidRDefault="00DA4CE8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DA4CE8">
              <w:rPr>
                <w:b w:val="0"/>
              </w:rPr>
              <w:t>Недостаточное время сварки или недостаточное напряжение, подаваемое на спираль детали</w:t>
            </w:r>
          </w:p>
        </w:tc>
      </w:tr>
      <w:tr w:rsidR="00A42B74" w14:paraId="5CB1EA12" w14:textId="77777777" w:rsidTr="005536C5">
        <w:trPr>
          <w:trHeight w:val="454"/>
          <w:jc w:val="center"/>
        </w:trPr>
        <w:tc>
          <w:tcPr>
            <w:tcW w:w="9637" w:type="dxa"/>
            <w:gridSpan w:val="5"/>
            <w:vAlign w:val="center"/>
          </w:tcPr>
          <w:p w14:paraId="2025942B" w14:textId="4EB47F78" w:rsidR="00A42B74" w:rsidRPr="00A42B74" w:rsidRDefault="00DA4CE8" w:rsidP="00DA4CE8">
            <w:pPr>
              <w:pStyle w:val="2"/>
              <w:spacing w:before="0" w:after="0" w:line="240" w:lineRule="auto"/>
              <w:ind w:firstLine="0"/>
              <w:jc w:val="center"/>
              <w:rPr>
                <w:b w:val="0"/>
              </w:rPr>
            </w:pPr>
            <w:r w:rsidRPr="00A42B74">
              <w:lastRenderedPageBreak/>
              <w:t>Графическое изображение и внешний вид соединения</w:t>
            </w:r>
          </w:p>
        </w:tc>
      </w:tr>
      <w:tr w:rsidR="00A42B74" w14:paraId="74B38EA2" w14:textId="77777777" w:rsidTr="005536C5">
        <w:trPr>
          <w:trHeight w:val="454"/>
          <w:jc w:val="center"/>
        </w:trPr>
        <w:tc>
          <w:tcPr>
            <w:tcW w:w="9637" w:type="dxa"/>
            <w:gridSpan w:val="5"/>
          </w:tcPr>
          <w:p w14:paraId="63D16F9C" w14:textId="79CA1407" w:rsidR="00A42B74" w:rsidRPr="00A42B74" w:rsidRDefault="00DA4CE8" w:rsidP="00DA4CE8">
            <w:pPr>
              <w:pStyle w:val="2"/>
              <w:spacing w:before="0" w:after="0" w:line="240" w:lineRule="auto"/>
              <w:ind w:firstLine="0"/>
              <w:jc w:val="center"/>
              <w:rPr>
                <w:b w:val="0"/>
              </w:rPr>
            </w:pPr>
            <w:r w:rsidRPr="00DA4CE8">
              <w:rPr>
                <w:b w:val="0"/>
                <w:noProof/>
                <w:lang w:eastAsia="ru-RU"/>
              </w:rPr>
              <w:drawing>
                <wp:inline distT="0" distB="0" distL="0" distR="0" wp14:anchorId="586F37B8" wp14:editId="781DE1E9">
                  <wp:extent cx="5917349" cy="1944000"/>
                  <wp:effectExtent l="0" t="0" r="762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7349" cy="19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4CE8" w14:paraId="7E6360AE" w14:textId="77777777" w:rsidTr="005536C5">
        <w:trPr>
          <w:trHeight w:val="454"/>
          <w:jc w:val="center"/>
        </w:trPr>
        <w:tc>
          <w:tcPr>
            <w:tcW w:w="3863" w:type="dxa"/>
            <w:gridSpan w:val="2"/>
          </w:tcPr>
          <w:p w14:paraId="02B15249" w14:textId="2703A06F" w:rsidR="00DA4CE8" w:rsidRPr="00A42B74" w:rsidRDefault="00DA4CE8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>
              <w:rPr>
                <w:b w:val="0"/>
              </w:rPr>
              <w:t xml:space="preserve">6 </w:t>
            </w:r>
            <w:r w:rsidRPr="00DA4CE8">
              <w:rPr>
                <w:b w:val="0"/>
              </w:rPr>
              <w:t>Брак. Местное расплавление поверхности детали</w:t>
            </w:r>
          </w:p>
        </w:tc>
        <w:tc>
          <w:tcPr>
            <w:tcW w:w="2763" w:type="dxa"/>
            <w:gridSpan w:val="2"/>
          </w:tcPr>
          <w:p w14:paraId="67AE6779" w14:textId="543B9F67" w:rsidR="00DA4CE8" w:rsidRPr="00A42B74" w:rsidRDefault="00DA4CE8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DA4CE8">
              <w:rPr>
                <w:b w:val="0"/>
              </w:rPr>
              <w:t>Не допускается</w:t>
            </w:r>
          </w:p>
        </w:tc>
        <w:tc>
          <w:tcPr>
            <w:tcW w:w="3011" w:type="dxa"/>
          </w:tcPr>
          <w:p w14:paraId="0860A33F" w14:textId="47013F73" w:rsidR="00DA4CE8" w:rsidRPr="00A42B74" w:rsidRDefault="00DA4CE8" w:rsidP="00A22C9D">
            <w:pPr>
              <w:pStyle w:val="2"/>
              <w:spacing w:before="0" w:after="0" w:line="240" w:lineRule="auto"/>
              <w:ind w:firstLine="0"/>
              <w:rPr>
                <w:b w:val="0"/>
              </w:rPr>
            </w:pPr>
            <w:r w:rsidRPr="00DA4CE8">
              <w:rPr>
                <w:b w:val="0"/>
              </w:rPr>
              <w:t>Чрезмерные время нагрева или напряжение питания</w:t>
            </w:r>
          </w:p>
        </w:tc>
      </w:tr>
      <w:tr w:rsidR="00DA4CE8" w14:paraId="0152CAB0" w14:textId="77777777" w:rsidTr="005536C5">
        <w:trPr>
          <w:trHeight w:val="454"/>
          <w:jc w:val="center"/>
        </w:trPr>
        <w:tc>
          <w:tcPr>
            <w:tcW w:w="9637" w:type="dxa"/>
            <w:gridSpan w:val="5"/>
            <w:vAlign w:val="center"/>
          </w:tcPr>
          <w:p w14:paraId="7D355034" w14:textId="7D8AEEFD" w:rsidR="00DA4CE8" w:rsidRPr="00A42B74" w:rsidRDefault="00DA4CE8" w:rsidP="00DA4CE8">
            <w:pPr>
              <w:pStyle w:val="2"/>
              <w:spacing w:before="0" w:after="0" w:line="240" w:lineRule="auto"/>
              <w:ind w:firstLine="0"/>
              <w:jc w:val="center"/>
              <w:rPr>
                <w:b w:val="0"/>
              </w:rPr>
            </w:pPr>
            <w:r w:rsidRPr="00A42B74">
              <w:t>Графическое изображение и внешний вид соединения</w:t>
            </w:r>
          </w:p>
        </w:tc>
      </w:tr>
      <w:tr w:rsidR="00DA4CE8" w14:paraId="7A75B220" w14:textId="77777777" w:rsidTr="005536C5">
        <w:trPr>
          <w:trHeight w:val="454"/>
          <w:jc w:val="center"/>
        </w:trPr>
        <w:tc>
          <w:tcPr>
            <w:tcW w:w="9637" w:type="dxa"/>
            <w:gridSpan w:val="5"/>
          </w:tcPr>
          <w:p w14:paraId="244EB4AA" w14:textId="6F0B9B37" w:rsidR="00DA4CE8" w:rsidRPr="00A42B74" w:rsidRDefault="00DA4CE8" w:rsidP="00DA4CE8">
            <w:pPr>
              <w:pStyle w:val="2"/>
              <w:spacing w:before="0" w:after="0" w:line="240" w:lineRule="auto"/>
              <w:ind w:firstLine="0"/>
              <w:jc w:val="center"/>
              <w:rPr>
                <w:b w:val="0"/>
              </w:rPr>
            </w:pPr>
            <w:r w:rsidRPr="00DA4CE8">
              <w:rPr>
                <w:b w:val="0"/>
                <w:noProof/>
                <w:lang w:eastAsia="ru-RU"/>
              </w:rPr>
              <w:drawing>
                <wp:inline distT="0" distB="0" distL="0" distR="0" wp14:anchorId="2B4E6CF7" wp14:editId="2DA606DB">
                  <wp:extent cx="5894189" cy="180000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18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01402F" w14:textId="34DD3355" w:rsidR="00DD2CF8" w:rsidRPr="0065684F" w:rsidRDefault="00B22711" w:rsidP="00DD2CF8">
      <w:pPr>
        <w:pStyle w:val="2"/>
        <w:rPr>
          <w:b w:val="0"/>
        </w:rPr>
      </w:pPr>
      <w:r w:rsidRPr="0065684F">
        <w:rPr>
          <w:b w:val="0"/>
        </w:rPr>
        <w:t>7</w:t>
      </w:r>
      <w:r w:rsidR="00DD2CF8" w:rsidRPr="0065684F">
        <w:rPr>
          <w:b w:val="0"/>
        </w:rPr>
        <w:t>.</w:t>
      </w:r>
      <w:r w:rsidRPr="0065684F">
        <w:rPr>
          <w:b w:val="0"/>
        </w:rPr>
        <w:t>5</w:t>
      </w:r>
      <w:r w:rsidR="00DD2CF8" w:rsidRPr="0065684F">
        <w:rPr>
          <w:b w:val="0"/>
        </w:rPr>
        <w:t xml:space="preserve"> После окончания всех видов работ ответственный за их проведение докладывает в АДС и руководству </w:t>
      </w:r>
      <w:r w:rsidRPr="00AC7897">
        <w:rPr>
          <w:b w:val="0"/>
          <w:highlight w:val="yellow"/>
        </w:rPr>
        <w:t>ООО «Альфа»</w:t>
      </w:r>
      <w:r w:rsidR="00DD2CF8" w:rsidRPr="00AC7897">
        <w:rPr>
          <w:b w:val="0"/>
          <w:highlight w:val="yellow"/>
        </w:rPr>
        <w:t>.</w:t>
      </w:r>
      <w:bookmarkStart w:id="0" w:name="_GoBack"/>
      <w:bookmarkEnd w:id="0"/>
    </w:p>
    <w:p w14:paraId="19B56467" w14:textId="2AFD901F" w:rsidR="00F82C51" w:rsidRPr="0065684F" w:rsidRDefault="00B22711" w:rsidP="00DD2CF8">
      <w:pPr>
        <w:pStyle w:val="2"/>
        <w:rPr>
          <w:b w:val="0"/>
        </w:rPr>
      </w:pPr>
      <w:r w:rsidRPr="0065684F">
        <w:rPr>
          <w:b w:val="0"/>
        </w:rPr>
        <w:t>7</w:t>
      </w:r>
      <w:r w:rsidR="00DD2CF8" w:rsidRPr="0065684F">
        <w:rPr>
          <w:b w:val="0"/>
        </w:rPr>
        <w:t>.</w:t>
      </w:r>
      <w:r w:rsidRPr="0065684F">
        <w:rPr>
          <w:b w:val="0"/>
        </w:rPr>
        <w:t>6</w:t>
      </w:r>
      <w:r w:rsidR="00DD2CF8" w:rsidRPr="0065684F">
        <w:rPr>
          <w:b w:val="0"/>
        </w:rPr>
        <w:t xml:space="preserve"> На сварные соединения подземных газопроводов должна быть нанесена маркировка (клеймо) сварщика, выполнившего сварку. Способ маркировки должен обеспечить ее сохранность в течение эксплуатации газопровода.</w:t>
      </w:r>
      <w:r w:rsidR="00F84AFA" w:rsidRPr="0065684F">
        <w:rPr>
          <w:b w:val="0"/>
        </w:rPr>
        <w:t xml:space="preserve"> </w:t>
      </w:r>
    </w:p>
    <w:p w14:paraId="5ED9794A" w14:textId="7ABC40D1" w:rsidR="00B664A2" w:rsidRPr="0065684F" w:rsidRDefault="00F63A54" w:rsidP="00F752B3">
      <w:pPr>
        <w:pStyle w:val="11"/>
      </w:pPr>
      <w:r w:rsidRPr="0065684F">
        <w:t>8</w:t>
      </w:r>
      <w:r w:rsidR="0032639C" w:rsidRPr="0065684F">
        <w:t xml:space="preserve"> Оформление результатов работы</w:t>
      </w:r>
    </w:p>
    <w:p w14:paraId="5202342D" w14:textId="21CC1C3C" w:rsidR="0032639C" w:rsidRDefault="00F63A54" w:rsidP="00DA4CE8">
      <w:pPr>
        <w:pStyle w:val="11"/>
        <w:rPr>
          <w:b w:val="0"/>
          <w:sz w:val="24"/>
          <w:szCs w:val="24"/>
        </w:rPr>
      </w:pPr>
      <w:r w:rsidRPr="0065684F">
        <w:rPr>
          <w:b w:val="0"/>
          <w:sz w:val="24"/>
          <w:szCs w:val="24"/>
        </w:rPr>
        <w:t>8</w:t>
      </w:r>
      <w:r w:rsidR="0032639C" w:rsidRPr="0065684F">
        <w:rPr>
          <w:b w:val="0"/>
          <w:sz w:val="24"/>
          <w:szCs w:val="24"/>
        </w:rPr>
        <w:t xml:space="preserve">.1 </w:t>
      </w:r>
      <w:r w:rsidR="00DA4CE8" w:rsidRPr="0065684F">
        <w:rPr>
          <w:b w:val="0"/>
          <w:sz w:val="24"/>
          <w:szCs w:val="24"/>
        </w:rPr>
        <w:t xml:space="preserve">По завершении газоопасной работы по присоединению (врезке) вновь построенных полиэтиленовых газопроводов к действующим полиэтиленовым газопроводам составляется акт, делается отметка в </w:t>
      </w:r>
      <w:r w:rsidR="00DA4CE8" w:rsidRPr="00924751">
        <w:rPr>
          <w:b w:val="0"/>
          <w:sz w:val="24"/>
          <w:szCs w:val="24"/>
        </w:rPr>
        <w:t>эксплуатационном паспорте на газопровод. Документация хранится один год</w:t>
      </w:r>
      <w:r w:rsidR="0032639C" w:rsidRPr="00924751">
        <w:rPr>
          <w:b w:val="0"/>
          <w:sz w:val="24"/>
          <w:szCs w:val="24"/>
        </w:rPr>
        <w:t>.</w:t>
      </w:r>
      <w:r w:rsidR="0032639C" w:rsidRPr="0032639C">
        <w:rPr>
          <w:b w:val="0"/>
          <w:sz w:val="24"/>
          <w:szCs w:val="24"/>
        </w:rPr>
        <w:t xml:space="preserve"> </w:t>
      </w:r>
    </w:p>
    <w:p w14:paraId="39987C90" w14:textId="6014ECAF" w:rsidR="001827A2" w:rsidRPr="006E41B1" w:rsidRDefault="00EF2D33" w:rsidP="0032639C">
      <w:pPr>
        <w:pStyle w:val="11"/>
      </w:pPr>
      <w:r>
        <w:t>9</w:t>
      </w:r>
      <w:r w:rsidR="0032639C" w:rsidRPr="0032639C">
        <w:t xml:space="preserve"> Специальные требования</w:t>
      </w:r>
      <w:r w:rsidR="001827A2" w:rsidRPr="006E41B1">
        <w:t xml:space="preserve"> </w:t>
      </w:r>
    </w:p>
    <w:p w14:paraId="3EED36BB" w14:textId="32E55327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FB032C">
        <w:rPr>
          <w:rFonts w:ascii="Times New Roman" w:hAnsi="Times New Roman" w:cs="Times New Roman"/>
          <w:sz w:val="24"/>
          <w:szCs w:val="24"/>
        </w:rPr>
        <w:t xml:space="preserve">При выполнении сварочных работ сварщики должны быть аттестованы на I уровень, а специалисты сварочного производства – на II уровень и выше в соответствии с </w:t>
      </w:r>
      <w:r w:rsidR="0032639C" w:rsidRPr="00FB032C">
        <w:rPr>
          <w:rFonts w:ascii="Times New Roman" w:hAnsi="Times New Roman" w:cs="Times New Roman"/>
          <w:sz w:val="24"/>
          <w:szCs w:val="24"/>
          <w:highlight w:val="yellow"/>
        </w:rPr>
        <w:t>РД 0</w:t>
      </w:r>
      <w:r w:rsidR="00FB032C" w:rsidRPr="00FB032C">
        <w:rPr>
          <w:rFonts w:ascii="Times New Roman" w:hAnsi="Times New Roman" w:cs="Times New Roman"/>
          <w:sz w:val="24"/>
          <w:szCs w:val="24"/>
          <w:highlight w:val="yellow"/>
        </w:rPr>
        <w:t>3-495-02</w:t>
      </w:r>
      <w:r w:rsidR="00FB032C" w:rsidRPr="00FB032C">
        <w:rPr>
          <w:rFonts w:ascii="Times New Roman" w:hAnsi="Times New Roman" w:cs="Times New Roman"/>
          <w:sz w:val="24"/>
          <w:szCs w:val="24"/>
        </w:rPr>
        <w:t xml:space="preserve"> и </w:t>
      </w:r>
      <w:r w:rsidR="00FB032C" w:rsidRPr="0087720C">
        <w:rPr>
          <w:rFonts w:ascii="Times New Roman" w:hAnsi="Times New Roman" w:cs="Times New Roman"/>
          <w:sz w:val="24"/>
          <w:szCs w:val="24"/>
          <w:highlight w:val="yellow"/>
        </w:rPr>
        <w:t>ПБ 03-273-99.</w:t>
      </w:r>
    </w:p>
    <w:p w14:paraId="3F9F627E" w14:textId="1E277ADF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Место производства работ на подземных газопроводах должно быть оборудовано лестницами, обеспечивающими быструю эвакуацию работни</w:t>
      </w:r>
      <w:r w:rsidR="0032639C">
        <w:rPr>
          <w:rFonts w:ascii="Times New Roman" w:hAnsi="Times New Roman" w:cs="Times New Roman"/>
          <w:sz w:val="24"/>
          <w:szCs w:val="24"/>
        </w:rPr>
        <w:t xml:space="preserve">ков из котлована или траншеи, и </w:t>
      </w:r>
      <w:r w:rsidR="0032639C" w:rsidRPr="0032639C">
        <w:rPr>
          <w:rFonts w:ascii="Times New Roman" w:hAnsi="Times New Roman" w:cs="Times New Roman"/>
          <w:sz w:val="24"/>
          <w:szCs w:val="24"/>
        </w:rPr>
        <w:t>средствами пожаротушения (огнетушитель, вода, полотно и др.). Рабочие должны иметь монтажные пояса с веревкой, конец которой должен находиться на бровке котлована или траншеи.</w:t>
      </w:r>
    </w:p>
    <w:p w14:paraId="084F1E29" w14:textId="7A7B64E4" w:rsidR="0065684F" w:rsidRPr="0065684F" w:rsidRDefault="00EF2D33" w:rsidP="0065684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65684F" w:rsidRPr="0065684F">
        <w:rPr>
          <w:rFonts w:ascii="Times New Roman" w:hAnsi="Times New Roman" w:cs="Times New Roman"/>
          <w:sz w:val="24"/>
          <w:szCs w:val="24"/>
        </w:rPr>
        <w:t>Место производства работ ограждается сигнальной лентой, выставляются предупредительные знаки.</w:t>
      </w:r>
    </w:p>
    <w:p w14:paraId="5E44C051" w14:textId="57ED24E7" w:rsidR="0065684F" w:rsidRPr="0065684F" w:rsidRDefault="0065684F" w:rsidP="0065684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5684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65684F">
        <w:rPr>
          <w:rFonts w:ascii="Times New Roman" w:hAnsi="Times New Roman" w:cs="Times New Roman"/>
          <w:sz w:val="24"/>
          <w:szCs w:val="24"/>
        </w:rPr>
        <w:t xml:space="preserve"> Спуск в траншею (котлован) должен осуществляться по металлическим лестницам с закреплением их у края траншеи (котлована). Для предотвращения скольжения и искрения при опирании на твердое основание лестницы должны быть оснащены резиновыми «башмаками», а обувь у рабочих и специалистов, выполняющих работу на подземном газопроводе, не должна иметь стальных подковок или гвоздей.</w:t>
      </w:r>
    </w:p>
    <w:p w14:paraId="0E92D0D3" w14:textId="668A7CBB" w:rsidR="0065684F" w:rsidRPr="0065684F" w:rsidRDefault="0065684F" w:rsidP="0065684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5684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5684F">
        <w:rPr>
          <w:rFonts w:ascii="Times New Roman" w:hAnsi="Times New Roman" w:cs="Times New Roman"/>
          <w:sz w:val="24"/>
          <w:szCs w:val="24"/>
        </w:rPr>
        <w:t xml:space="preserve"> При производстве зачистки труб работники должны быть обеспечены защитными очками и перчатками.</w:t>
      </w:r>
    </w:p>
    <w:p w14:paraId="3161E99F" w14:textId="2087082A" w:rsidR="0065684F" w:rsidRPr="0065684F" w:rsidRDefault="0065684F" w:rsidP="0065684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5684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5684F">
        <w:rPr>
          <w:rFonts w:ascii="Times New Roman" w:hAnsi="Times New Roman" w:cs="Times New Roman"/>
          <w:sz w:val="24"/>
          <w:szCs w:val="24"/>
        </w:rPr>
        <w:t xml:space="preserve"> Пользоваться открытым пламенем на расстоянии менее 5 м от места производства работ запрещено.</w:t>
      </w:r>
    </w:p>
    <w:p w14:paraId="144C50BB" w14:textId="3BED398D" w:rsidR="0065684F" w:rsidRPr="0065684F" w:rsidRDefault="0065684F" w:rsidP="0065684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5684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65684F">
        <w:rPr>
          <w:rFonts w:ascii="Times New Roman" w:hAnsi="Times New Roman" w:cs="Times New Roman"/>
          <w:sz w:val="24"/>
          <w:szCs w:val="24"/>
        </w:rPr>
        <w:t xml:space="preserve"> Не допускается нахождение рядом с трубами и соединениями деталей горючесмазочных материалов.</w:t>
      </w:r>
    </w:p>
    <w:p w14:paraId="4EC1D2DA" w14:textId="05D1342C" w:rsidR="0065684F" w:rsidRPr="0065684F" w:rsidRDefault="0065684F" w:rsidP="0065684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9.8</w:t>
      </w:r>
      <w:r w:rsidRPr="0065684F">
        <w:rPr>
          <w:rFonts w:ascii="Times New Roman" w:hAnsi="Times New Roman" w:cs="Times New Roman"/>
          <w:sz w:val="24"/>
          <w:szCs w:val="24"/>
        </w:rPr>
        <w:t xml:space="preserve"> Сварочное оборудование и материалы при их транспортировке должны фиксироваться (закрепляться) в транспортном средстве.</w:t>
      </w:r>
    </w:p>
    <w:p w14:paraId="56AD538A" w14:textId="5C895DBC" w:rsidR="0065684F" w:rsidRPr="0065684F" w:rsidRDefault="0065684F" w:rsidP="0065684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5684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65684F">
        <w:rPr>
          <w:rFonts w:ascii="Times New Roman" w:hAnsi="Times New Roman" w:cs="Times New Roman"/>
          <w:sz w:val="24"/>
          <w:szCs w:val="24"/>
        </w:rPr>
        <w:t xml:space="preserve"> Сварочные работы на открытом воздухе во время дождя, снегопада, тумана и при ветре скоростью свыше 10 м/с необходимо выполнять только при обеспечении места сварки защитными палатками.</w:t>
      </w:r>
    </w:p>
    <w:p w14:paraId="526AAC46" w14:textId="1E0BF864" w:rsidR="0065684F" w:rsidRPr="0065684F" w:rsidRDefault="0065684F" w:rsidP="0065684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5684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65684F">
        <w:rPr>
          <w:rFonts w:ascii="Times New Roman" w:hAnsi="Times New Roman" w:cs="Times New Roman"/>
          <w:sz w:val="24"/>
          <w:szCs w:val="24"/>
        </w:rPr>
        <w:t xml:space="preserve"> Растворитель и другие обезжиривающие жидкости должны храниться в герметично закрываемой и не боящейся ударов таре емкостью 200 мл. После работы с растворителями руки промываются водой.</w:t>
      </w:r>
    </w:p>
    <w:p w14:paraId="62E69E63" w14:textId="4D6D8B73" w:rsidR="00EF2D33" w:rsidRDefault="0065684F" w:rsidP="0065684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EF2D33" w:rsidSect="00B97C07">
          <w:headerReference w:type="default" r:id="rId2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5684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11 Те</w:t>
      </w:r>
      <w:r w:rsidRPr="0065684F">
        <w:rPr>
          <w:rFonts w:ascii="Times New Roman" w:hAnsi="Times New Roman" w:cs="Times New Roman"/>
          <w:sz w:val="24"/>
          <w:szCs w:val="24"/>
        </w:rPr>
        <w:t>хнический контроль качества сварочных работ (сварных соединений)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684F">
        <w:rPr>
          <w:rFonts w:ascii="Times New Roman" w:hAnsi="Times New Roman" w:cs="Times New Roman"/>
          <w:sz w:val="24"/>
          <w:szCs w:val="24"/>
        </w:rPr>
        <w:t>визуально-измерительными методами контроля должен осуществляться лабораториями, аттестованными в установленном порядке.</w:t>
      </w: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AA5857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AA5857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3372DB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8C57AF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3372DB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3372DB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  <w:proofErr w:type="spellEnd"/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8C57AF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8C57AF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возможны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ведении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Руководитель структурного подразделения (главный энергетик ООО «Альфа»)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Полноту, качество подготовительных работ, в том числе правильность и надежность отключения и отглушения (в случае необходимости) участка проведения ГОР.</w:t>
            </w:r>
          </w:p>
          <w:p w14:paraId="5BD1CEEB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Обеспечение необходимым оборудованием, механизмами, инструментами, приспособлениями, КИПиА,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513F32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F721AC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AF4EDD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801E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801E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F721AC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Применять спецодежду и спецобувь соответствующие условиям работы.</w:t>
            </w:r>
          </w:p>
          <w:p w14:paraId="0E43241B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2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4E8C8A52" w:rsidR="00D9332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B857BD" w:rsidRPr="00B857BD">
        <w:rPr>
          <w:rFonts w:ascii="Times New Roman" w:hAnsi="Times New Roman" w:cs="Times New Roman"/>
          <w:sz w:val="24"/>
          <w:szCs w:val="24"/>
        </w:rPr>
        <w:t>Присоединение (врезка) вновь построенных полиэтиленовых газопроводов к действующим полиэтиленовым газопроводам без отключения подачи газа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 ПИ №0</w:t>
      </w:r>
      <w:r w:rsidR="00AF25E8" w:rsidRPr="00AF25E8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65684F">
        <w:rPr>
          <w:rFonts w:ascii="Times New Roman" w:hAnsi="Times New Roman" w:cs="Times New Roman"/>
          <w:sz w:val="24"/>
          <w:szCs w:val="24"/>
          <w:highlight w:val="yellow"/>
        </w:rPr>
        <w:t>8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12C8C0" w14:textId="77777777" w:rsidR="00666A21" w:rsidRDefault="00666A21" w:rsidP="00487951">
      <w:pPr>
        <w:spacing w:after="0" w:line="240" w:lineRule="auto"/>
      </w:pPr>
      <w:r>
        <w:separator/>
      </w:r>
    </w:p>
  </w:endnote>
  <w:endnote w:type="continuationSeparator" w:id="0">
    <w:p w14:paraId="31B3DB04" w14:textId="77777777" w:rsidR="00666A21" w:rsidRDefault="00666A21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5A1EE5DC" w:rsidR="000801EF" w:rsidRPr="00B97C07" w:rsidRDefault="000801EF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C7897">
          <w:rPr>
            <w:rFonts w:ascii="Times New Roman" w:hAnsi="Times New Roman" w:cs="Times New Roman"/>
            <w:noProof/>
            <w:sz w:val="24"/>
            <w:szCs w:val="24"/>
          </w:rPr>
          <w:t>25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</w:t>
        </w:r>
        <w:r w:rsidR="002435F7">
          <w:rPr>
            <w:rFonts w:ascii="Times New Roman" w:hAnsi="Times New Roman" w:cs="Times New Roman"/>
            <w:sz w:val="24"/>
            <w:szCs w:val="24"/>
          </w:rPr>
          <w:t>8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0801EF" w:rsidRPr="00593DCD" w:rsidRDefault="000801EF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0801EF" w:rsidRDefault="000801E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360FA0" w14:textId="77777777" w:rsidR="00666A21" w:rsidRDefault="00666A21" w:rsidP="00487951">
      <w:pPr>
        <w:spacing w:after="0" w:line="240" w:lineRule="auto"/>
      </w:pPr>
      <w:r>
        <w:separator/>
      </w:r>
    </w:p>
  </w:footnote>
  <w:footnote w:type="continuationSeparator" w:id="0">
    <w:p w14:paraId="746BF7C3" w14:textId="77777777" w:rsidR="00666A21" w:rsidRDefault="00666A21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0801EF" w:rsidRPr="00B97C07" w:rsidRDefault="000801EF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0801EF" w:rsidRDefault="000801EF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13331036" w:rsidR="000801EF" w:rsidRDefault="000801EF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  <w:lang w:val="en-US"/>
      </w:rPr>
      <w:t>1</w:t>
    </w:r>
    <w:r w:rsidR="0065684F">
      <w:rPr>
        <w:rFonts w:ascii="Times New Roman" w:hAnsi="Times New Roman" w:cs="Times New Roman"/>
        <w:sz w:val="24"/>
        <w:szCs w:val="24"/>
        <w:highlight w:val="yellow"/>
      </w:rPr>
      <w:t>8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7BE3EBE9" w:rsidR="000801EF" w:rsidRPr="00AF4EDD" w:rsidRDefault="000801EF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  <w:lang w:val="en-US"/>
      </w:rPr>
      <w:t>1</w:t>
    </w:r>
    <w:r w:rsidR="0065684F">
      <w:rPr>
        <w:rFonts w:ascii="Times New Roman" w:hAnsi="Times New Roman" w:cs="Times New Roman"/>
        <w:sz w:val="24"/>
        <w:szCs w:val="24"/>
        <w:highlight w:val="yellow"/>
      </w:rPr>
      <w:t>8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0801EF" w:rsidRDefault="000801EF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5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7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9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2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5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6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7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8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2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3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4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28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0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3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4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5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6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7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39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0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4"/>
  </w:num>
  <w:num w:numId="2">
    <w:abstractNumId w:val="30"/>
  </w:num>
  <w:num w:numId="3">
    <w:abstractNumId w:val="3"/>
  </w:num>
  <w:num w:numId="4">
    <w:abstractNumId w:val="26"/>
  </w:num>
  <w:num w:numId="5">
    <w:abstractNumId w:val="15"/>
  </w:num>
  <w:num w:numId="6">
    <w:abstractNumId w:val="19"/>
  </w:num>
  <w:num w:numId="7">
    <w:abstractNumId w:val="25"/>
  </w:num>
  <w:num w:numId="8">
    <w:abstractNumId w:val="28"/>
  </w:num>
  <w:num w:numId="9">
    <w:abstractNumId w:val="10"/>
  </w:num>
  <w:num w:numId="10">
    <w:abstractNumId w:val="20"/>
  </w:num>
  <w:num w:numId="11">
    <w:abstractNumId w:val="41"/>
  </w:num>
  <w:num w:numId="12">
    <w:abstractNumId w:val="9"/>
  </w:num>
  <w:num w:numId="13">
    <w:abstractNumId w:val="37"/>
  </w:num>
  <w:num w:numId="14">
    <w:abstractNumId w:val="40"/>
  </w:num>
  <w:num w:numId="15">
    <w:abstractNumId w:val="12"/>
  </w:num>
  <w:num w:numId="16">
    <w:abstractNumId w:val="13"/>
  </w:num>
  <w:num w:numId="17">
    <w:abstractNumId w:val="38"/>
  </w:num>
  <w:num w:numId="18">
    <w:abstractNumId w:val="27"/>
  </w:num>
  <w:num w:numId="19">
    <w:abstractNumId w:val="0"/>
  </w:num>
  <w:num w:numId="20">
    <w:abstractNumId w:val="32"/>
  </w:num>
  <w:num w:numId="21">
    <w:abstractNumId w:val="35"/>
  </w:num>
  <w:num w:numId="22">
    <w:abstractNumId w:val="14"/>
  </w:num>
  <w:num w:numId="23">
    <w:abstractNumId w:val="5"/>
  </w:num>
  <w:num w:numId="24">
    <w:abstractNumId w:val="8"/>
  </w:num>
  <w:num w:numId="25">
    <w:abstractNumId w:val="33"/>
  </w:num>
  <w:num w:numId="26">
    <w:abstractNumId w:val="34"/>
  </w:num>
  <w:num w:numId="27">
    <w:abstractNumId w:val="6"/>
  </w:num>
  <w:num w:numId="28">
    <w:abstractNumId w:val="11"/>
  </w:num>
  <w:num w:numId="29">
    <w:abstractNumId w:val="7"/>
  </w:num>
  <w:num w:numId="30">
    <w:abstractNumId w:val="23"/>
  </w:num>
  <w:num w:numId="31">
    <w:abstractNumId w:val="39"/>
  </w:num>
  <w:num w:numId="32">
    <w:abstractNumId w:val="29"/>
  </w:num>
  <w:num w:numId="33">
    <w:abstractNumId w:val="2"/>
  </w:num>
  <w:num w:numId="34">
    <w:abstractNumId w:val="42"/>
  </w:num>
  <w:num w:numId="35">
    <w:abstractNumId w:val="22"/>
  </w:num>
  <w:num w:numId="36">
    <w:abstractNumId w:val="4"/>
  </w:num>
  <w:num w:numId="37">
    <w:abstractNumId w:val="21"/>
  </w:num>
  <w:num w:numId="38">
    <w:abstractNumId w:val="16"/>
  </w:num>
  <w:num w:numId="39">
    <w:abstractNumId w:val="36"/>
  </w:num>
  <w:num w:numId="40">
    <w:abstractNumId w:val="1"/>
  </w:num>
  <w:num w:numId="41">
    <w:abstractNumId w:val="17"/>
  </w:num>
  <w:num w:numId="42">
    <w:abstractNumId w:val="18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236C"/>
    <w:rsid w:val="00003D73"/>
    <w:rsid w:val="000139D8"/>
    <w:rsid w:val="00013EE6"/>
    <w:rsid w:val="00016C6F"/>
    <w:rsid w:val="000212AC"/>
    <w:rsid w:val="0002209F"/>
    <w:rsid w:val="00030627"/>
    <w:rsid w:val="000329D8"/>
    <w:rsid w:val="00034EF9"/>
    <w:rsid w:val="00042C0D"/>
    <w:rsid w:val="0004325E"/>
    <w:rsid w:val="000432F0"/>
    <w:rsid w:val="000433A1"/>
    <w:rsid w:val="00050EE2"/>
    <w:rsid w:val="00063346"/>
    <w:rsid w:val="00074CF4"/>
    <w:rsid w:val="00075B0A"/>
    <w:rsid w:val="00076601"/>
    <w:rsid w:val="000801EF"/>
    <w:rsid w:val="00084AFC"/>
    <w:rsid w:val="00087DC2"/>
    <w:rsid w:val="00092B41"/>
    <w:rsid w:val="000B1565"/>
    <w:rsid w:val="000C03E3"/>
    <w:rsid w:val="000C1746"/>
    <w:rsid w:val="000C29D5"/>
    <w:rsid w:val="000D25A6"/>
    <w:rsid w:val="000D3C6F"/>
    <w:rsid w:val="000F07EF"/>
    <w:rsid w:val="0012378F"/>
    <w:rsid w:val="0012450E"/>
    <w:rsid w:val="00124A06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827A2"/>
    <w:rsid w:val="0018322B"/>
    <w:rsid w:val="001839A4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2043D7"/>
    <w:rsid w:val="00211730"/>
    <w:rsid w:val="002218A0"/>
    <w:rsid w:val="00222FED"/>
    <w:rsid w:val="0023330D"/>
    <w:rsid w:val="00233722"/>
    <w:rsid w:val="00233E60"/>
    <w:rsid w:val="0023577E"/>
    <w:rsid w:val="002417B7"/>
    <w:rsid w:val="002435F7"/>
    <w:rsid w:val="0025426A"/>
    <w:rsid w:val="00264A8A"/>
    <w:rsid w:val="0026539B"/>
    <w:rsid w:val="00265CB1"/>
    <w:rsid w:val="00280083"/>
    <w:rsid w:val="002A00AF"/>
    <w:rsid w:val="002A47A2"/>
    <w:rsid w:val="002A48EE"/>
    <w:rsid w:val="002A56AC"/>
    <w:rsid w:val="002B4CFB"/>
    <w:rsid w:val="002C62A3"/>
    <w:rsid w:val="002D2C3E"/>
    <w:rsid w:val="002D71E6"/>
    <w:rsid w:val="002E0B84"/>
    <w:rsid w:val="002F4017"/>
    <w:rsid w:val="00312823"/>
    <w:rsid w:val="00315A24"/>
    <w:rsid w:val="00317B09"/>
    <w:rsid w:val="0032639C"/>
    <w:rsid w:val="00334A59"/>
    <w:rsid w:val="00335876"/>
    <w:rsid w:val="003372DB"/>
    <w:rsid w:val="00340079"/>
    <w:rsid w:val="00371690"/>
    <w:rsid w:val="00374061"/>
    <w:rsid w:val="00376DC1"/>
    <w:rsid w:val="003900FB"/>
    <w:rsid w:val="00397FA5"/>
    <w:rsid w:val="003A294F"/>
    <w:rsid w:val="003A39E2"/>
    <w:rsid w:val="003A3CF7"/>
    <w:rsid w:val="003A7933"/>
    <w:rsid w:val="003B1061"/>
    <w:rsid w:val="003B1730"/>
    <w:rsid w:val="003B1C57"/>
    <w:rsid w:val="003C364E"/>
    <w:rsid w:val="003C4395"/>
    <w:rsid w:val="003D621A"/>
    <w:rsid w:val="003F60D8"/>
    <w:rsid w:val="00402E76"/>
    <w:rsid w:val="00410C7E"/>
    <w:rsid w:val="00412788"/>
    <w:rsid w:val="00413312"/>
    <w:rsid w:val="004173DF"/>
    <w:rsid w:val="00417B9F"/>
    <w:rsid w:val="00430FBE"/>
    <w:rsid w:val="00435089"/>
    <w:rsid w:val="00443ECF"/>
    <w:rsid w:val="004475F7"/>
    <w:rsid w:val="00460015"/>
    <w:rsid w:val="00461441"/>
    <w:rsid w:val="00470004"/>
    <w:rsid w:val="00476638"/>
    <w:rsid w:val="00487951"/>
    <w:rsid w:val="00494C60"/>
    <w:rsid w:val="004973A7"/>
    <w:rsid w:val="004A384E"/>
    <w:rsid w:val="004B31F0"/>
    <w:rsid w:val="004B6908"/>
    <w:rsid w:val="004C7E0F"/>
    <w:rsid w:val="004D26F9"/>
    <w:rsid w:val="004D3037"/>
    <w:rsid w:val="004D5A9C"/>
    <w:rsid w:val="004E2350"/>
    <w:rsid w:val="004E5CEB"/>
    <w:rsid w:val="004E79AD"/>
    <w:rsid w:val="004E7E68"/>
    <w:rsid w:val="004F25EB"/>
    <w:rsid w:val="004F279D"/>
    <w:rsid w:val="00502C30"/>
    <w:rsid w:val="0050724C"/>
    <w:rsid w:val="00513F32"/>
    <w:rsid w:val="00516B74"/>
    <w:rsid w:val="005204A8"/>
    <w:rsid w:val="005241EB"/>
    <w:rsid w:val="00534300"/>
    <w:rsid w:val="00551CB9"/>
    <w:rsid w:val="005536C5"/>
    <w:rsid w:val="005547EF"/>
    <w:rsid w:val="00562C44"/>
    <w:rsid w:val="00572F00"/>
    <w:rsid w:val="00576CF4"/>
    <w:rsid w:val="00593DCD"/>
    <w:rsid w:val="005A1058"/>
    <w:rsid w:val="005A197E"/>
    <w:rsid w:val="005A4325"/>
    <w:rsid w:val="005A7882"/>
    <w:rsid w:val="005A7C2D"/>
    <w:rsid w:val="005B260D"/>
    <w:rsid w:val="005B6670"/>
    <w:rsid w:val="005C254F"/>
    <w:rsid w:val="005F2D14"/>
    <w:rsid w:val="005F5DD0"/>
    <w:rsid w:val="005F5F4D"/>
    <w:rsid w:val="005F76B8"/>
    <w:rsid w:val="0063188E"/>
    <w:rsid w:val="00635448"/>
    <w:rsid w:val="0064145B"/>
    <w:rsid w:val="00642C2F"/>
    <w:rsid w:val="00647847"/>
    <w:rsid w:val="0065684F"/>
    <w:rsid w:val="00666A21"/>
    <w:rsid w:val="0067349A"/>
    <w:rsid w:val="00694F32"/>
    <w:rsid w:val="006A2775"/>
    <w:rsid w:val="006A3DE9"/>
    <w:rsid w:val="006B036B"/>
    <w:rsid w:val="006B0B05"/>
    <w:rsid w:val="006B6FF5"/>
    <w:rsid w:val="006C422B"/>
    <w:rsid w:val="006D3DAF"/>
    <w:rsid w:val="006D4476"/>
    <w:rsid w:val="006D4B5B"/>
    <w:rsid w:val="006D6862"/>
    <w:rsid w:val="006E2E16"/>
    <w:rsid w:val="006E41B1"/>
    <w:rsid w:val="006F074A"/>
    <w:rsid w:val="006F6DB3"/>
    <w:rsid w:val="007038C2"/>
    <w:rsid w:val="00712AF0"/>
    <w:rsid w:val="0071523D"/>
    <w:rsid w:val="00727331"/>
    <w:rsid w:val="007327D4"/>
    <w:rsid w:val="00750C30"/>
    <w:rsid w:val="00752BFB"/>
    <w:rsid w:val="00754D69"/>
    <w:rsid w:val="0076493A"/>
    <w:rsid w:val="007672E2"/>
    <w:rsid w:val="00767DDA"/>
    <w:rsid w:val="00773D17"/>
    <w:rsid w:val="00776F01"/>
    <w:rsid w:val="00783548"/>
    <w:rsid w:val="00797C6F"/>
    <w:rsid w:val="007C1363"/>
    <w:rsid w:val="007C5678"/>
    <w:rsid w:val="007D417C"/>
    <w:rsid w:val="007E40C6"/>
    <w:rsid w:val="007F38F0"/>
    <w:rsid w:val="00814830"/>
    <w:rsid w:val="00817F26"/>
    <w:rsid w:val="0082363C"/>
    <w:rsid w:val="00832A5B"/>
    <w:rsid w:val="008449A3"/>
    <w:rsid w:val="00844DED"/>
    <w:rsid w:val="00850785"/>
    <w:rsid w:val="00856546"/>
    <w:rsid w:val="00861507"/>
    <w:rsid w:val="008631A1"/>
    <w:rsid w:val="00863560"/>
    <w:rsid w:val="00867D32"/>
    <w:rsid w:val="0087449E"/>
    <w:rsid w:val="0087720C"/>
    <w:rsid w:val="008841B6"/>
    <w:rsid w:val="008959D9"/>
    <w:rsid w:val="008A1EA9"/>
    <w:rsid w:val="008A2C21"/>
    <w:rsid w:val="008B2BE1"/>
    <w:rsid w:val="008C57AF"/>
    <w:rsid w:val="008D47E8"/>
    <w:rsid w:val="008E059F"/>
    <w:rsid w:val="008E2768"/>
    <w:rsid w:val="008E5AC3"/>
    <w:rsid w:val="008F1087"/>
    <w:rsid w:val="00904F74"/>
    <w:rsid w:val="00916471"/>
    <w:rsid w:val="00916728"/>
    <w:rsid w:val="00924751"/>
    <w:rsid w:val="0092478C"/>
    <w:rsid w:val="00925788"/>
    <w:rsid w:val="00931A73"/>
    <w:rsid w:val="009347A0"/>
    <w:rsid w:val="009438B5"/>
    <w:rsid w:val="00946306"/>
    <w:rsid w:val="00955185"/>
    <w:rsid w:val="00964313"/>
    <w:rsid w:val="009938CA"/>
    <w:rsid w:val="00996AD9"/>
    <w:rsid w:val="009A1C01"/>
    <w:rsid w:val="009A5BFA"/>
    <w:rsid w:val="009B0136"/>
    <w:rsid w:val="009B09DE"/>
    <w:rsid w:val="009B65C8"/>
    <w:rsid w:val="009D12E8"/>
    <w:rsid w:val="009D17F3"/>
    <w:rsid w:val="009D4D78"/>
    <w:rsid w:val="009D5EA0"/>
    <w:rsid w:val="009D68C7"/>
    <w:rsid w:val="009E393E"/>
    <w:rsid w:val="009E4685"/>
    <w:rsid w:val="00A003BB"/>
    <w:rsid w:val="00A13614"/>
    <w:rsid w:val="00A15E01"/>
    <w:rsid w:val="00A236F9"/>
    <w:rsid w:val="00A31984"/>
    <w:rsid w:val="00A34566"/>
    <w:rsid w:val="00A42B74"/>
    <w:rsid w:val="00A42E1E"/>
    <w:rsid w:val="00A43473"/>
    <w:rsid w:val="00A46DE2"/>
    <w:rsid w:val="00A5669F"/>
    <w:rsid w:val="00A60255"/>
    <w:rsid w:val="00A62AD4"/>
    <w:rsid w:val="00A70F91"/>
    <w:rsid w:val="00A71919"/>
    <w:rsid w:val="00A722DC"/>
    <w:rsid w:val="00A82D2E"/>
    <w:rsid w:val="00A840C8"/>
    <w:rsid w:val="00A87D96"/>
    <w:rsid w:val="00AA5857"/>
    <w:rsid w:val="00AB412C"/>
    <w:rsid w:val="00AC096A"/>
    <w:rsid w:val="00AC476A"/>
    <w:rsid w:val="00AC7897"/>
    <w:rsid w:val="00AE6A11"/>
    <w:rsid w:val="00AE711B"/>
    <w:rsid w:val="00AF25E8"/>
    <w:rsid w:val="00AF4EDD"/>
    <w:rsid w:val="00AF6F4F"/>
    <w:rsid w:val="00B005D8"/>
    <w:rsid w:val="00B15229"/>
    <w:rsid w:val="00B22711"/>
    <w:rsid w:val="00B22939"/>
    <w:rsid w:val="00B2337A"/>
    <w:rsid w:val="00B24A41"/>
    <w:rsid w:val="00B459DE"/>
    <w:rsid w:val="00B46702"/>
    <w:rsid w:val="00B47064"/>
    <w:rsid w:val="00B524E5"/>
    <w:rsid w:val="00B52D10"/>
    <w:rsid w:val="00B54082"/>
    <w:rsid w:val="00B56BE3"/>
    <w:rsid w:val="00B604F4"/>
    <w:rsid w:val="00B615B6"/>
    <w:rsid w:val="00B664A2"/>
    <w:rsid w:val="00B71A8B"/>
    <w:rsid w:val="00B72788"/>
    <w:rsid w:val="00B74582"/>
    <w:rsid w:val="00B8213D"/>
    <w:rsid w:val="00B8217A"/>
    <w:rsid w:val="00B857BD"/>
    <w:rsid w:val="00B97582"/>
    <w:rsid w:val="00B97C07"/>
    <w:rsid w:val="00BA4C46"/>
    <w:rsid w:val="00BB4906"/>
    <w:rsid w:val="00BB6143"/>
    <w:rsid w:val="00BC0CEB"/>
    <w:rsid w:val="00BC1FA6"/>
    <w:rsid w:val="00BD0D26"/>
    <w:rsid w:val="00BD23B3"/>
    <w:rsid w:val="00BD312F"/>
    <w:rsid w:val="00BD75E6"/>
    <w:rsid w:val="00BE3416"/>
    <w:rsid w:val="00BE3ED6"/>
    <w:rsid w:val="00BE46F0"/>
    <w:rsid w:val="00BF69C5"/>
    <w:rsid w:val="00C07AFE"/>
    <w:rsid w:val="00C07F21"/>
    <w:rsid w:val="00C10E89"/>
    <w:rsid w:val="00C1104F"/>
    <w:rsid w:val="00C130CC"/>
    <w:rsid w:val="00C2467D"/>
    <w:rsid w:val="00C40256"/>
    <w:rsid w:val="00C6049E"/>
    <w:rsid w:val="00C70A88"/>
    <w:rsid w:val="00C809CF"/>
    <w:rsid w:val="00C80EAD"/>
    <w:rsid w:val="00C90384"/>
    <w:rsid w:val="00C90651"/>
    <w:rsid w:val="00C90B2A"/>
    <w:rsid w:val="00C97030"/>
    <w:rsid w:val="00CA05E1"/>
    <w:rsid w:val="00CA669F"/>
    <w:rsid w:val="00CA6FFA"/>
    <w:rsid w:val="00CB0FE4"/>
    <w:rsid w:val="00CB3928"/>
    <w:rsid w:val="00CB4CDE"/>
    <w:rsid w:val="00CE3715"/>
    <w:rsid w:val="00CF3804"/>
    <w:rsid w:val="00CF412B"/>
    <w:rsid w:val="00D014A3"/>
    <w:rsid w:val="00D01D23"/>
    <w:rsid w:val="00D04645"/>
    <w:rsid w:val="00D05DF5"/>
    <w:rsid w:val="00D0762A"/>
    <w:rsid w:val="00D16FD8"/>
    <w:rsid w:val="00D2682C"/>
    <w:rsid w:val="00D3260B"/>
    <w:rsid w:val="00D44B71"/>
    <w:rsid w:val="00D44C95"/>
    <w:rsid w:val="00D47106"/>
    <w:rsid w:val="00D56942"/>
    <w:rsid w:val="00D77294"/>
    <w:rsid w:val="00D86A86"/>
    <w:rsid w:val="00D92C4A"/>
    <w:rsid w:val="00D93328"/>
    <w:rsid w:val="00D93613"/>
    <w:rsid w:val="00D95359"/>
    <w:rsid w:val="00DA2B76"/>
    <w:rsid w:val="00DA4CE8"/>
    <w:rsid w:val="00DA7FED"/>
    <w:rsid w:val="00DC03A3"/>
    <w:rsid w:val="00DC6151"/>
    <w:rsid w:val="00DD2484"/>
    <w:rsid w:val="00DD2CF8"/>
    <w:rsid w:val="00DD687C"/>
    <w:rsid w:val="00DD78C1"/>
    <w:rsid w:val="00DE178C"/>
    <w:rsid w:val="00DE1904"/>
    <w:rsid w:val="00DE4681"/>
    <w:rsid w:val="00DE77C4"/>
    <w:rsid w:val="00DF0761"/>
    <w:rsid w:val="00DF615B"/>
    <w:rsid w:val="00DF7C1A"/>
    <w:rsid w:val="00E06414"/>
    <w:rsid w:val="00E06EA8"/>
    <w:rsid w:val="00E12784"/>
    <w:rsid w:val="00E12FA6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61C2"/>
    <w:rsid w:val="00EA2ED6"/>
    <w:rsid w:val="00EA4B7C"/>
    <w:rsid w:val="00EB58A7"/>
    <w:rsid w:val="00ED2742"/>
    <w:rsid w:val="00ED474E"/>
    <w:rsid w:val="00EE3F84"/>
    <w:rsid w:val="00EF2D33"/>
    <w:rsid w:val="00F135BC"/>
    <w:rsid w:val="00F13752"/>
    <w:rsid w:val="00F332B3"/>
    <w:rsid w:val="00F37760"/>
    <w:rsid w:val="00F40084"/>
    <w:rsid w:val="00F44737"/>
    <w:rsid w:val="00F44A74"/>
    <w:rsid w:val="00F455EE"/>
    <w:rsid w:val="00F54FE8"/>
    <w:rsid w:val="00F63A54"/>
    <w:rsid w:val="00F721AC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B0325"/>
    <w:rsid w:val="00FB032C"/>
    <w:rsid w:val="00FC4FFB"/>
    <w:rsid w:val="00FC6733"/>
    <w:rsid w:val="00FC712B"/>
    <w:rsid w:val="00FD1245"/>
    <w:rsid w:val="00FD1F59"/>
    <w:rsid w:val="00FD5652"/>
    <w:rsid w:val="00FD7EE2"/>
    <w:rsid w:val="00FE498F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5282A-6297-42F0-A4BE-2AE523AD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2400</TotalTime>
  <Pages>28</Pages>
  <Words>8531</Words>
  <Characters>48628</Characters>
  <Application>Microsoft Office Word</Application>
  <DocSecurity>0</DocSecurity>
  <Lines>405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2024-03-09T09:16:00Z</dcterms:modified>
</cp:coreProperties>
</file>