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29DDF0B2" w:rsidR="00487951" w:rsidRPr="00ED2742" w:rsidRDefault="00ED2742" w:rsidP="00BE4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0C7FBF0" w:rsidR="00487951" w:rsidRPr="00932BE7" w:rsidRDefault="00932BE7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ноября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5526E996" w:rsidR="00487951" w:rsidRPr="00B8074F" w:rsidRDefault="00ED2742" w:rsidP="00932BE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932B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643365E2" w:rsidR="00487951" w:rsidRPr="00B8074F" w:rsidRDefault="00ED2742" w:rsidP="00932BE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09.</w:t>
            </w:r>
            <w:r w:rsidR="00932B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699F9CAF" w:rsidR="00487951" w:rsidRPr="00B8074F" w:rsidRDefault="00ED2742" w:rsidP="00932BE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09.</w:t>
            </w:r>
            <w:r w:rsidR="00932B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3E991FF7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932BE7">
        <w:rPr>
          <w:rFonts w:ascii="Times New Roman" w:hAnsi="Times New Roman" w:cs="Times New Roman"/>
          <w:b/>
          <w:sz w:val="24"/>
          <w:szCs w:val="24"/>
          <w:highlight w:val="yellow"/>
        </w:rPr>
        <w:t>63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381088A3" w:rsidR="00487951" w:rsidRPr="00955185" w:rsidRDefault="00932BE7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2BE7">
        <w:rPr>
          <w:rFonts w:ascii="Times New Roman" w:hAnsi="Times New Roman" w:cs="Times New Roman"/>
          <w:b/>
          <w:sz w:val="24"/>
          <w:szCs w:val="24"/>
        </w:rPr>
        <w:t>ВВОД В ЭКСПЛУАТАЦИЮ ГАЗОРЕГУЛЯТОРНЫХ ПУНКТОВ, БЛОЧНЫХ ГАЗОРЕГУЛЯТОРНЫХ ПУНКТОВ, ШКАФНЫХ ПУНКТОВ 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60A02894" w:rsidR="00487951" w:rsidRPr="00B8074F" w:rsidRDefault="00ED2742" w:rsidP="00932BE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09.</w:t>
            </w:r>
            <w:r w:rsidR="00932B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33CB5A7" w14:textId="1B9E305E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1.1.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B8213D">
        <w:rPr>
          <w:rFonts w:ascii="Times New Roman" w:hAnsi="Times New Roman" w:cs="Times New Roman"/>
          <w:sz w:val="24"/>
          <w:szCs w:val="24"/>
        </w:rPr>
        <w:t xml:space="preserve">при </w:t>
      </w:r>
      <w:r w:rsidR="00932BE7">
        <w:rPr>
          <w:rFonts w:ascii="Times New Roman" w:hAnsi="Times New Roman" w:cs="Times New Roman"/>
          <w:sz w:val="24"/>
          <w:szCs w:val="24"/>
        </w:rPr>
        <w:t>в</w:t>
      </w:r>
      <w:r w:rsidR="00932BE7" w:rsidRPr="00932BE7">
        <w:rPr>
          <w:rFonts w:ascii="Times New Roman" w:hAnsi="Times New Roman" w:cs="Times New Roman"/>
          <w:sz w:val="24"/>
          <w:szCs w:val="24"/>
        </w:rPr>
        <w:t>вод</w:t>
      </w:r>
      <w:r w:rsidR="00932BE7">
        <w:rPr>
          <w:rFonts w:ascii="Times New Roman" w:hAnsi="Times New Roman" w:cs="Times New Roman"/>
          <w:sz w:val="24"/>
          <w:szCs w:val="24"/>
        </w:rPr>
        <w:t>е</w:t>
      </w:r>
      <w:r w:rsidR="00932BE7" w:rsidRPr="00932BE7">
        <w:rPr>
          <w:rFonts w:ascii="Times New Roman" w:hAnsi="Times New Roman" w:cs="Times New Roman"/>
          <w:sz w:val="24"/>
          <w:szCs w:val="24"/>
        </w:rPr>
        <w:t xml:space="preserve"> в эксплуатацию газорегуляторных пунктов, блочных газорегуляторных пунктов, шкафных пунктов редуцирования газа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C90B2A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персонала, устанавливает перечень и требования к </w:t>
      </w:r>
      <w:r w:rsidR="00C90B2A" w:rsidRPr="00C90B2A">
        <w:rPr>
          <w:rFonts w:ascii="Times New Roman" w:hAnsi="Times New Roman" w:cs="Times New Roman"/>
          <w:sz w:val="24"/>
          <w:szCs w:val="24"/>
        </w:rPr>
        <w:t>средства</w:t>
      </w:r>
      <w:r w:rsidR="00C90B2A">
        <w:rPr>
          <w:rFonts w:ascii="Times New Roman" w:hAnsi="Times New Roman" w:cs="Times New Roman"/>
          <w:sz w:val="24"/>
          <w:szCs w:val="24"/>
        </w:rPr>
        <w:t>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144995">
        <w:rPr>
          <w:rFonts w:ascii="Times New Roman" w:hAnsi="Times New Roman" w:cs="Times New Roman"/>
          <w:sz w:val="24"/>
          <w:szCs w:val="24"/>
        </w:rPr>
        <w:t xml:space="preserve">, </w:t>
      </w:r>
      <w:r w:rsidR="00144995" w:rsidRPr="0065684F">
        <w:rPr>
          <w:rFonts w:ascii="Times New Roman" w:hAnsi="Times New Roman" w:cs="Times New Roman"/>
          <w:sz w:val="24"/>
          <w:szCs w:val="24"/>
        </w:rPr>
        <w:t>описывает порядок ведения документации на ведение работ.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18DB9" w14:textId="1369215E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 xml:space="preserve">1.2.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601F1D0A" w14:textId="6ADECEC9" w:rsidR="00932BE7" w:rsidRDefault="00932BE7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EB1C47">
        <w:rPr>
          <w:rFonts w:ascii="Times New Roman" w:hAnsi="Times New Roman" w:cs="Times New Roman"/>
          <w:b/>
          <w:sz w:val="24"/>
          <w:szCs w:val="24"/>
        </w:rPr>
        <w:t>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1DD7C627" w14:textId="1635FC5E" w:rsidR="00144995" w:rsidRPr="005A7882" w:rsidRDefault="00144995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301F6EF4" w14:textId="77777777" w:rsidR="007360A2" w:rsidRDefault="007360A2" w:rsidP="007360A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15229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лицо, обеспечивающее подачу газа потребителям, а такж</w:t>
      </w:r>
      <w:bookmarkStart w:id="0" w:name="_GoBack"/>
      <w:bookmarkEnd w:id="0"/>
      <w:r w:rsidRPr="00B15229">
        <w:rPr>
          <w:rFonts w:ascii="Times New Roman" w:hAnsi="Times New Roman" w:cs="Times New Roman"/>
          <w:sz w:val="24"/>
          <w:szCs w:val="24"/>
        </w:rPr>
        <w:t>е оказывающее</w:t>
      </w:r>
      <w:r>
        <w:rPr>
          <w:rFonts w:ascii="Times New Roman" w:hAnsi="Times New Roman" w:cs="Times New Roman"/>
          <w:sz w:val="24"/>
          <w:szCs w:val="24"/>
        </w:rPr>
        <w:t xml:space="preserve"> услуги по транспортировке газа.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EA45" w14:textId="597D4F6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>Примечание</w:t>
      </w:r>
      <w:r>
        <w:rPr>
          <w:rFonts w:ascii="Times New Roman" w:hAnsi="Times New Roman" w:cs="Times New Roman"/>
          <w:sz w:val="24"/>
          <w:szCs w:val="24"/>
        </w:rPr>
        <w:t>: г</w:t>
      </w:r>
      <w:r w:rsidRPr="00B15229">
        <w:rPr>
          <w:rFonts w:ascii="Times New Roman" w:hAnsi="Times New Roman" w:cs="Times New Roman"/>
          <w:sz w:val="24"/>
          <w:szCs w:val="24"/>
        </w:rPr>
        <w:t>азораспределительная организация может одновременно выполнять функции эксплуатационной</w:t>
      </w:r>
      <w:r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6364A1F1" w14:textId="77777777" w:rsidR="00932BE7" w:rsidRPr="006A2055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6631D37" w14:textId="26A58806" w:rsidR="00932BE7" w:rsidRPr="00B15229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EA85ED0" w14:textId="77777777" w:rsidR="00932BE7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2658FB2B" w14:textId="5C4A2242" w:rsidR="00932BE7" w:rsidRPr="00B15229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36EC7A6B" w14:textId="643A66C4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lastRenderedPageBreak/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92129D9" w14:textId="2FEA3453" w:rsidR="009E393E" w:rsidRDefault="009A5BFA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</w:t>
      </w:r>
      <w:r w:rsidR="009E393E">
        <w:rPr>
          <w:rFonts w:ascii="Times New Roman" w:hAnsi="Times New Roman" w:cs="Times New Roman"/>
          <w:sz w:val="24"/>
          <w:szCs w:val="24"/>
        </w:rPr>
        <w:t xml:space="preserve"> – </w:t>
      </w:r>
      <w:r w:rsidRPr="009A5BFA">
        <w:rPr>
          <w:rFonts w:ascii="Times New Roman" w:hAnsi="Times New Roman" w:cs="Times New Roman"/>
          <w:sz w:val="24"/>
          <w:szCs w:val="24"/>
        </w:rPr>
        <w:t>закладн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9A5BFA">
        <w:rPr>
          <w:rFonts w:ascii="Times New Roman" w:hAnsi="Times New Roman" w:cs="Times New Roman"/>
          <w:sz w:val="24"/>
          <w:szCs w:val="24"/>
        </w:rPr>
        <w:t xml:space="preserve"> нагревател</w:t>
      </w:r>
      <w:r>
        <w:rPr>
          <w:rFonts w:ascii="Times New Roman" w:hAnsi="Times New Roman" w:cs="Times New Roman"/>
          <w:sz w:val="24"/>
          <w:szCs w:val="24"/>
        </w:rPr>
        <w:t>ь</w:t>
      </w:r>
      <w:r w:rsidR="009E393E">
        <w:rPr>
          <w:rFonts w:ascii="Times New Roman" w:hAnsi="Times New Roman" w:cs="Times New Roman"/>
          <w:sz w:val="24"/>
          <w:szCs w:val="24"/>
        </w:rPr>
        <w:t>;</w:t>
      </w:r>
    </w:p>
    <w:p w14:paraId="47842C6E" w14:textId="77777777" w:rsidR="00932BE7" w:rsidRPr="006A2055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34A940B8" w14:textId="77777777" w:rsidR="00932BE7" w:rsidRPr="006A2055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5C2494A1" w14:textId="77777777" w:rsidR="00932BE7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0266D0C4" w14:textId="77777777" w:rsidR="00932BE7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D638E60" w14:textId="65AF7305" w:rsidR="00932BE7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ПЗК – </w:t>
      </w:r>
      <w:r w:rsidRPr="00C947B5">
        <w:rPr>
          <w:rFonts w:ascii="Times New Roman" w:hAnsi="Times New Roman" w:cs="Times New Roman"/>
          <w:sz w:val="24"/>
          <w:szCs w:val="24"/>
        </w:rPr>
        <w:t>предохранительно-запорны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947B5">
        <w:rPr>
          <w:rFonts w:ascii="Times New Roman" w:hAnsi="Times New Roman" w:cs="Times New Roman"/>
          <w:sz w:val="24"/>
          <w:szCs w:val="24"/>
        </w:rPr>
        <w:t xml:space="preserve"> кл</w:t>
      </w:r>
      <w:r>
        <w:rPr>
          <w:rFonts w:ascii="Times New Roman" w:hAnsi="Times New Roman" w:cs="Times New Roman"/>
          <w:sz w:val="24"/>
          <w:szCs w:val="24"/>
        </w:rPr>
        <w:t>апан;</w:t>
      </w:r>
    </w:p>
    <w:p w14:paraId="16DC77BC" w14:textId="22EA36DF" w:rsidR="00AC47F8" w:rsidRDefault="00AC47F8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ПСК – предохранительные сбросные клапаны;</w:t>
      </w:r>
    </w:p>
    <w:p w14:paraId="2F59C1EF" w14:textId="77777777" w:rsidR="00932BE7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95185BA" w14:textId="2171BC20" w:rsidR="00932BE7" w:rsidRDefault="00932BE7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4EEE81" w14:textId="498BBCB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C0D2031" w14:textId="0B778E74" w:rsidR="00932BE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8213D">
        <w:rPr>
          <w:rFonts w:ascii="Times New Roman" w:hAnsi="Times New Roman" w:cs="Times New Roman"/>
          <w:sz w:val="24"/>
          <w:szCs w:val="24"/>
        </w:rPr>
        <w:t xml:space="preserve">1 </w:t>
      </w:r>
      <w:r w:rsidR="00932BE7" w:rsidRPr="00932BE7">
        <w:rPr>
          <w:rFonts w:ascii="Times New Roman" w:hAnsi="Times New Roman" w:cs="Times New Roman"/>
          <w:sz w:val="24"/>
          <w:szCs w:val="24"/>
        </w:rPr>
        <w:t>Работы по врезке ГРП (</w:t>
      </w:r>
      <w:r w:rsidR="00932BE7" w:rsidRPr="006A2055">
        <w:rPr>
          <w:rFonts w:ascii="Times New Roman" w:hAnsi="Times New Roman" w:cs="Times New Roman"/>
          <w:sz w:val="24"/>
          <w:szCs w:val="24"/>
        </w:rPr>
        <w:t>ГРПБ</w:t>
      </w:r>
      <w:r w:rsidR="00932BE7" w:rsidRPr="00932BE7">
        <w:rPr>
          <w:rFonts w:ascii="Times New Roman" w:hAnsi="Times New Roman" w:cs="Times New Roman"/>
          <w:sz w:val="24"/>
          <w:szCs w:val="24"/>
        </w:rPr>
        <w:t xml:space="preserve">, </w:t>
      </w:r>
      <w:r w:rsidR="00932BE7" w:rsidRPr="006A2055">
        <w:rPr>
          <w:rFonts w:ascii="Times New Roman" w:hAnsi="Times New Roman" w:cs="Times New Roman"/>
          <w:sz w:val="24"/>
          <w:szCs w:val="24"/>
        </w:rPr>
        <w:t>ГРПШ</w:t>
      </w:r>
      <w:r w:rsidR="00932BE7" w:rsidRPr="00932BE7">
        <w:rPr>
          <w:rFonts w:ascii="Times New Roman" w:hAnsi="Times New Roman" w:cs="Times New Roman"/>
          <w:sz w:val="24"/>
          <w:szCs w:val="24"/>
        </w:rPr>
        <w:t xml:space="preserve">), пуску газа, пусконаладочные работы выполняются работниками </w:t>
      </w:r>
      <w:r w:rsidR="00932BE7"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932BE7" w:rsidRPr="00932BE7">
        <w:rPr>
          <w:rFonts w:ascii="Times New Roman" w:hAnsi="Times New Roman" w:cs="Times New Roman"/>
          <w:sz w:val="24"/>
          <w:szCs w:val="24"/>
        </w:rPr>
        <w:t xml:space="preserve"> при наличии исполнительно-технической документации и акта-приемки в эксплуатацию.</w:t>
      </w:r>
    </w:p>
    <w:p w14:paraId="07587D6C" w14:textId="539E21B4" w:rsidR="009E393E" w:rsidRDefault="00932BE7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 </w:t>
      </w:r>
      <w:r w:rsidR="009A1BD4" w:rsidRPr="009A1BD4">
        <w:rPr>
          <w:rFonts w:ascii="Times New Roman" w:hAnsi="Times New Roman" w:cs="Times New Roman"/>
          <w:sz w:val="24"/>
          <w:szCs w:val="24"/>
        </w:rPr>
        <w:t>Ввод в эксплуатацию ГРП</w:t>
      </w:r>
      <w:r w:rsidRPr="00932BE7">
        <w:rPr>
          <w:rFonts w:ascii="Times New Roman" w:hAnsi="Times New Roman" w:cs="Times New Roman"/>
          <w:sz w:val="24"/>
          <w:szCs w:val="24"/>
        </w:rPr>
        <w:t xml:space="preserve"> (</w:t>
      </w:r>
      <w:r w:rsidRPr="006A2055">
        <w:rPr>
          <w:rFonts w:ascii="Times New Roman" w:hAnsi="Times New Roman" w:cs="Times New Roman"/>
          <w:sz w:val="24"/>
          <w:szCs w:val="24"/>
        </w:rPr>
        <w:t>ГРПБ</w:t>
      </w:r>
      <w:r w:rsidRPr="00932BE7">
        <w:rPr>
          <w:rFonts w:ascii="Times New Roman" w:hAnsi="Times New Roman" w:cs="Times New Roman"/>
          <w:sz w:val="24"/>
          <w:szCs w:val="24"/>
        </w:rPr>
        <w:t xml:space="preserve">, </w:t>
      </w:r>
      <w:r w:rsidRPr="006A2055">
        <w:rPr>
          <w:rFonts w:ascii="Times New Roman" w:hAnsi="Times New Roman" w:cs="Times New Roman"/>
          <w:sz w:val="24"/>
          <w:szCs w:val="24"/>
        </w:rPr>
        <w:t>ГРПШ</w:t>
      </w:r>
      <w:r w:rsidR="00BA5D5B">
        <w:rPr>
          <w:rFonts w:ascii="Times New Roman" w:hAnsi="Times New Roman" w:cs="Times New Roman"/>
          <w:sz w:val="24"/>
          <w:szCs w:val="24"/>
        </w:rPr>
        <w:t>)</w:t>
      </w:r>
      <w:r w:rsidR="009E393E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9E393E">
        <w:rPr>
          <w:rFonts w:ascii="Times New Roman" w:hAnsi="Times New Roman" w:cs="Times New Roman"/>
          <w:sz w:val="24"/>
          <w:szCs w:val="24"/>
        </w:rPr>
        <w:t>относ</w:t>
      </w:r>
      <w:r w:rsidR="00BA5D5B">
        <w:rPr>
          <w:rFonts w:ascii="Times New Roman" w:hAnsi="Times New Roman" w:cs="Times New Roman"/>
          <w:sz w:val="24"/>
          <w:szCs w:val="24"/>
        </w:rPr>
        <w:t>и</w:t>
      </w:r>
      <w:r w:rsidR="009E393E">
        <w:rPr>
          <w:rFonts w:ascii="Times New Roman" w:hAnsi="Times New Roman" w:cs="Times New Roman"/>
          <w:sz w:val="24"/>
          <w:szCs w:val="24"/>
        </w:rPr>
        <w:t>тся к</w:t>
      </w:r>
      <w:r w:rsidR="009E393E"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 w:rsidR="009E393E">
        <w:rPr>
          <w:rFonts w:ascii="Times New Roman" w:hAnsi="Times New Roman" w:cs="Times New Roman"/>
          <w:sz w:val="24"/>
          <w:szCs w:val="24"/>
        </w:rPr>
        <w:t>.</w:t>
      </w:r>
    </w:p>
    <w:p w14:paraId="66C4E615" w14:textId="01202460" w:rsidR="00932BE7" w:rsidRDefault="001C7660" w:rsidP="00932BE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932BE7" w:rsidRPr="00932BE7">
        <w:rPr>
          <w:rFonts w:ascii="Times New Roman" w:hAnsi="Times New Roman" w:cs="Times New Roman"/>
          <w:sz w:val="24"/>
          <w:szCs w:val="24"/>
        </w:rPr>
        <w:t>.</w:t>
      </w:r>
    </w:p>
    <w:p w14:paraId="68D059F2" w14:textId="54FE9182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 w:rsidR="00932BE7"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684F">
        <w:rPr>
          <w:rFonts w:ascii="Times New Roman" w:hAnsi="Times New Roman" w:cs="Times New Roman"/>
          <w:sz w:val="24"/>
          <w:szCs w:val="24"/>
        </w:rPr>
        <w:t>В специальном плане указывается: последовательность проведения операций; расстановка персонала; техническое оснащение; мероприятия, обеспечивающие максимальную безопасность; лица, ответственных за проведение газоопасных работ (отдельно на каждом участке работы) и за общее руководство и координацию действий; схема расположения газопроводов.</w:t>
      </w:r>
    </w:p>
    <w:p w14:paraId="4C51F3FF" w14:textId="4E10F169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 w:rsidR="009A1BD4">
        <w:rPr>
          <w:rFonts w:ascii="Times New Roman" w:hAnsi="Times New Roman" w:cs="Times New Roman"/>
          <w:sz w:val="24"/>
          <w:szCs w:val="24"/>
        </w:rPr>
        <w:t>4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6969FC29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="009A1BD4">
        <w:rPr>
          <w:rFonts w:ascii="Times New Roman" w:hAnsi="Times New Roman" w:cs="Times New Roman"/>
          <w:sz w:val="24"/>
          <w:szCs w:val="24"/>
          <w:highlight w:val="yellow"/>
        </w:rPr>
        <w:t>АО</w:t>
      </w:r>
      <w:r w:rsidR="009A1BD4">
        <w:rPr>
          <w:highlight w:val="yellow"/>
        </w:rPr>
        <w:t> 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0A2F1E" w14:textId="3B311305" w:rsidR="009A1BD4" w:rsidRPr="005547EF" w:rsidRDefault="009A1BD4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начале работ по </w:t>
      </w:r>
      <w:r>
        <w:rPr>
          <w:rFonts w:ascii="Times New Roman" w:hAnsi="Times New Roman" w:cs="Times New Roman"/>
          <w:sz w:val="24"/>
          <w:szCs w:val="24"/>
        </w:rPr>
        <w:t>снижению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давления</w:t>
      </w:r>
      <w:r w:rsidRPr="002B049C">
        <w:rPr>
          <w:rFonts w:ascii="Times New Roman" w:hAnsi="Times New Roman" w:cs="Times New Roman"/>
          <w:sz w:val="24"/>
          <w:szCs w:val="24"/>
        </w:rPr>
        <w:t xml:space="preserve"> газа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факсограммой,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7C3A2DF2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9A1BD4">
        <w:rPr>
          <w:rFonts w:ascii="Times New Roman" w:hAnsi="Times New Roman" w:cs="Times New Roman"/>
          <w:sz w:val="24"/>
          <w:szCs w:val="24"/>
        </w:rPr>
        <w:t>6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BA5D5B" w:rsidRPr="00BA5D5B">
        <w:rPr>
          <w:rFonts w:ascii="Times New Roman" w:hAnsi="Times New Roman" w:cs="Times New Roman"/>
          <w:sz w:val="24"/>
          <w:szCs w:val="24"/>
        </w:rPr>
        <w:t xml:space="preserve">Ввод в эксплуатацию </w:t>
      </w:r>
      <w:r w:rsidR="00BA5D5B" w:rsidRPr="009A1BD4">
        <w:rPr>
          <w:rFonts w:ascii="Times New Roman" w:hAnsi="Times New Roman" w:cs="Times New Roman"/>
          <w:sz w:val="24"/>
          <w:szCs w:val="24"/>
        </w:rPr>
        <w:t>ГРП</w:t>
      </w:r>
      <w:r w:rsidR="00BA5D5B" w:rsidRPr="00932BE7">
        <w:rPr>
          <w:rFonts w:ascii="Times New Roman" w:hAnsi="Times New Roman" w:cs="Times New Roman"/>
          <w:sz w:val="24"/>
          <w:szCs w:val="24"/>
        </w:rPr>
        <w:t xml:space="preserve"> (</w:t>
      </w:r>
      <w:r w:rsidR="00BA5D5B" w:rsidRPr="006A2055">
        <w:rPr>
          <w:rFonts w:ascii="Times New Roman" w:hAnsi="Times New Roman" w:cs="Times New Roman"/>
          <w:sz w:val="24"/>
          <w:szCs w:val="24"/>
        </w:rPr>
        <w:t>ГРПБ</w:t>
      </w:r>
      <w:r w:rsidR="00BA5D5B" w:rsidRPr="00932BE7">
        <w:rPr>
          <w:rFonts w:ascii="Times New Roman" w:hAnsi="Times New Roman" w:cs="Times New Roman"/>
          <w:sz w:val="24"/>
          <w:szCs w:val="24"/>
        </w:rPr>
        <w:t xml:space="preserve">, </w:t>
      </w:r>
      <w:r w:rsidR="00BA5D5B" w:rsidRPr="006A2055">
        <w:rPr>
          <w:rFonts w:ascii="Times New Roman" w:hAnsi="Times New Roman" w:cs="Times New Roman"/>
          <w:sz w:val="24"/>
          <w:szCs w:val="24"/>
        </w:rPr>
        <w:t>ГРПШ</w:t>
      </w:r>
      <w:r w:rsidR="00BA5D5B">
        <w:rPr>
          <w:rFonts w:ascii="Times New Roman" w:hAnsi="Times New Roman" w:cs="Times New Roman"/>
          <w:sz w:val="24"/>
          <w:szCs w:val="24"/>
        </w:rPr>
        <w:t>)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C4FFB">
        <w:rPr>
          <w:rFonts w:ascii="Times New Roman" w:hAnsi="Times New Roman" w:cs="Times New Roman"/>
          <w:sz w:val="24"/>
          <w:szCs w:val="24"/>
        </w:rPr>
        <w:t xml:space="preserve">относится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5D6828E3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BA5D5B">
        <w:rPr>
          <w:rFonts w:ascii="Times New Roman" w:hAnsi="Times New Roman" w:cs="Times New Roman"/>
          <w:sz w:val="24"/>
          <w:szCs w:val="24"/>
        </w:rPr>
        <w:t>7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05232759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BA5D5B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652B0894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BA5D5B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57C0C626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BA5D5B">
        <w:rPr>
          <w:rFonts w:ascii="Times New Roman" w:hAnsi="Times New Roman" w:cs="Times New Roman"/>
          <w:sz w:val="24"/>
          <w:szCs w:val="24"/>
        </w:rPr>
        <w:t>9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5434D016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A5D5B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23837C0A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904F74">
        <w:rPr>
          <w:rFonts w:ascii="Times New Roman" w:hAnsi="Times New Roman" w:cs="Times New Roman"/>
          <w:sz w:val="24"/>
          <w:szCs w:val="24"/>
        </w:rPr>
        <w:t>1</w:t>
      </w:r>
      <w:r w:rsidR="00BA5D5B">
        <w:rPr>
          <w:rFonts w:ascii="Times New Roman" w:hAnsi="Times New Roman" w:cs="Times New Roman"/>
          <w:sz w:val="24"/>
          <w:szCs w:val="24"/>
        </w:rPr>
        <w:t>1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D7EF87" w14:textId="77777777" w:rsidR="00BA5D5B" w:rsidRDefault="00BA5D5B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652A52" w14:textId="77777777" w:rsidR="00BA5D5B" w:rsidRDefault="00BA5D5B" w:rsidP="00BA5D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57155FA2" w14:textId="77777777" w:rsidR="00BA5D5B" w:rsidRPr="005A7882" w:rsidRDefault="00BA5D5B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A02AD81" w14:textId="77777777" w:rsidR="00BA5D5B" w:rsidRPr="005A7882" w:rsidRDefault="00BA5D5B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</w:t>
      </w:r>
      <w:r w:rsidRPr="005A7882">
        <w:rPr>
          <w:rFonts w:ascii="Times New Roman" w:hAnsi="Times New Roman" w:cs="Times New Roman"/>
          <w:sz w:val="20"/>
          <w:szCs w:val="20"/>
        </w:rPr>
        <w:lastRenderedPageBreak/>
        <w:t>утверждении Порядка обучения по охране труда и проверки знаний требований охраны труда работников организаций».</w:t>
      </w:r>
    </w:p>
    <w:p w14:paraId="160A31BC" w14:textId="07CF9617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A5D5B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4793B4D6" w14:textId="26147398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A5D5B">
        <w:rPr>
          <w:rFonts w:ascii="Times New Roman" w:hAnsi="Times New Roman" w:cs="Times New Roman"/>
          <w:sz w:val="24"/>
          <w:szCs w:val="24"/>
        </w:rPr>
        <w:t>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</w:p>
    <w:p w14:paraId="27E0F3AD" w14:textId="074179A9" w:rsidR="005A7882" w:rsidRDefault="005A7882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3.1</w:t>
      </w:r>
      <w:r w:rsidR="00BA5D5B">
        <w:rPr>
          <w:rFonts w:ascii="Times New Roman" w:hAnsi="Times New Roman" w:cs="Times New Roman"/>
          <w:sz w:val="24"/>
          <w:szCs w:val="24"/>
        </w:rPr>
        <w:t>4</w:t>
      </w:r>
      <w:r w:rsidRPr="008959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959D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959D9">
        <w:rPr>
          <w:rFonts w:ascii="Times New Roman" w:hAnsi="Times New Roman" w:cs="Times New Roman"/>
          <w:sz w:val="24"/>
          <w:szCs w:val="24"/>
        </w:rPr>
        <w:t xml:space="preserve"> случае, когда подготовка </w:t>
      </w:r>
      <w:r>
        <w:rPr>
          <w:rFonts w:ascii="Times New Roman" w:hAnsi="Times New Roman" w:cs="Times New Roman"/>
          <w:sz w:val="24"/>
          <w:szCs w:val="24"/>
        </w:rPr>
        <w:t xml:space="preserve">и непосредственное ведение ГОР </w:t>
      </w:r>
      <w:r w:rsidRPr="008959D9">
        <w:rPr>
          <w:rFonts w:ascii="Times New Roman" w:hAnsi="Times New Roman" w:cs="Times New Roman"/>
          <w:sz w:val="24"/>
          <w:szCs w:val="24"/>
        </w:rPr>
        <w:t>выполняются одним составом исполнителей</w:t>
      </w:r>
      <w:r>
        <w:rPr>
          <w:rFonts w:ascii="Times New Roman" w:hAnsi="Times New Roman" w:cs="Times New Roman"/>
          <w:sz w:val="24"/>
          <w:szCs w:val="24"/>
        </w:rPr>
        <w:t xml:space="preserve">, допускается назначать одного </w:t>
      </w:r>
      <w:r w:rsidRPr="008959D9">
        <w:rPr>
          <w:rFonts w:ascii="Times New Roman" w:hAnsi="Times New Roman" w:cs="Times New Roman"/>
          <w:sz w:val="24"/>
          <w:szCs w:val="24"/>
        </w:rPr>
        <w:t>ответственного за ее подготовку и ведение при</w:t>
      </w:r>
      <w:r>
        <w:rPr>
          <w:rFonts w:ascii="Times New Roman" w:hAnsi="Times New Roman" w:cs="Times New Roman"/>
          <w:sz w:val="24"/>
          <w:szCs w:val="24"/>
        </w:rPr>
        <w:t xml:space="preserve"> условии, что назначенное лицо </w:t>
      </w:r>
      <w:r w:rsidRPr="008959D9">
        <w:rPr>
          <w:rFonts w:ascii="Times New Roman" w:hAnsi="Times New Roman" w:cs="Times New Roman"/>
          <w:sz w:val="24"/>
          <w:szCs w:val="24"/>
        </w:rPr>
        <w:t>знает безопасные методы и приемы ведения ра</w:t>
      </w:r>
      <w:r>
        <w:rPr>
          <w:rFonts w:ascii="Times New Roman" w:hAnsi="Times New Roman" w:cs="Times New Roman"/>
          <w:sz w:val="24"/>
          <w:szCs w:val="24"/>
        </w:rPr>
        <w:t xml:space="preserve">боты и освобождено </w:t>
      </w:r>
      <w:r w:rsidRPr="008959D9">
        <w:rPr>
          <w:rFonts w:ascii="Times New Roman" w:hAnsi="Times New Roman" w:cs="Times New Roman"/>
          <w:sz w:val="24"/>
          <w:szCs w:val="24"/>
        </w:rPr>
        <w:t>от выполнения других обязанностей на период ее ведения.</w:t>
      </w:r>
    </w:p>
    <w:p w14:paraId="74990DB0" w14:textId="70482ED5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A5D5B">
        <w:rPr>
          <w:rFonts w:ascii="Times New Roman" w:hAnsi="Times New Roman" w:cs="Times New Roman"/>
          <w:sz w:val="24"/>
          <w:szCs w:val="24"/>
        </w:rPr>
        <w:t>5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="00B8213D" w:rsidRPr="00B8213D">
        <w:rPr>
          <w:rFonts w:ascii="Times New Roman" w:hAnsi="Times New Roman" w:cs="Times New Roman"/>
          <w:sz w:val="24"/>
          <w:szCs w:val="24"/>
        </w:rPr>
        <w:t xml:space="preserve">Работы по </w:t>
      </w:r>
      <w:r w:rsidR="00BA5D5B">
        <w:rPr>
          <w:rFonts w:ascii="Times New Roman" w:hAnsi="Times New Roman" w:cs="Times New Roman"/>
          <w:sz w:val="24"/>
          <w:szCs w:val="24"/>
        </w:rPr>
        <w:t>в</w:t>
      </w:r>
      <w:r w:rsidR="00BA5D5B" w:rsidRPr="00BA5D5B">
        <w:rPr>
          <w:rFonts w:ascii="Times New Roman" w:hAnsi="Times New Roman" w:cs="Times New Roman"/>
          <w:sz w:val="24"/>
          <w:szCs w:val="24"/>
        </w:rPr>
        <w:t>вод</w:t>
      </w:r>
      <w:r w:rsidR="00BA5D5B">
        <w:rPr>
          <w:rFonts w:ascii="Times New Roman" w:hAnsi="Times New Roman" w:cs="Times New Roman"/>
          <w:sz w:val="24"/>
          <w:szCs w:val="24"/>
        </w:rPr>
        <w:t>у</w:t>
      </w:r>
      <w:r w:rsidR="00BA5D5B" w:rsidRPr="00BA5D5B">
        <w:rPr>
          <w:rFonts w:ascii="Times New Roman" w:hAnsi="Times New Roman" w:cs="Times New Roman"/>
          <w:sz w:val="24"/>
          <w:szCs w:val="24"/>
        </w:rPr>
        <w:t xml:space="preserve"> в эксплуатацию </w:t>
      </w:r>
      <w:r w:rsidR="00BA5D5B" w:rsidRPr="009A1BD4">
        <w:rPr>
          <w:rFonts w:ascii="Times New Roman" w:hAnsi="Times New Roman" w:cs="Times New Roman"/>
          <w:sz w:val="24"/>
          <w:szCs w:val="24"/>
        </w:rPr>
        <w:t>ГРП</w:t>
      </w:r>
      <w:r w:rsidR="00BA5D5B" w:rsidRPr="00932BE7">
        <w:rPr>
          <w:rFonts w:ascii="Times New Roman" w:hAnsi="Times New Roman" w:cs="Times New Roman"/>
          <w:sz w:val="24"/>
          <w:szCs w:val="24"/>
        </w:rPr>
        <w:t xml:space="preserve"> (</w:t>
      </w:r>
      <w:r w:rsidR="00BA5D5B" w:rsidRPr="006A2055">
        <w:rPr>
          <w:rFonts w:ascii="Times New Roman" w:hAnsi="Times New Roman" w:cs="Times New Roman"/>
          <w:sz w:val="24"/>
          <w:szCs w:val="24"/>
        </w:rPr>
        <w:t>ГРПБ</w:t>
      </w:r>
      <w:r w:rsidR="00BA5D5B" w:rsidRPr="00932BE7">
        <w:rPr>
          <w:rFonts w:ascii="Times New Roman" w:hAnsi="Times New Roman" w:cs="Times New Roman"/>
          <w:sz w:val="24"/>
          <w:szCs w:val="24"/>
        </w:rPr>
        <w:t xml:space="preserve">, </w:t>
      </w:r>
      <w:r w:rsidR="00BA5D5B" w:rsidRPr="006A2055">
        <w:rPr>
          <w:rFonts w:ascii="Times New Roman" w:hAnsi="Times New Roman" w:cs="Times New Roman"/>
          <w:sz w:val="24"/>
          <w:szCs w:val="24"/>
        </w:rPr>
        <w:t>ГРПШ</w:t>
      </w:r>
      <w:r w:rsidR="00BA5D5B">
        <w:rPr>
          <w:rFonts w:ascii="Times New Roman" w:hAnsi="Times New Roman" w:cs="Times New Roman"/>
          <w:sz w:val="24"/>
          <w:szCs w:val="24"/>
        </w:rPr>
        <w:t>)</w:t>
      </w:r>
      <w:r w:rsidR="00B8213D" w:rsidRPr="00B8213D">
        <w:rPr>
          <w:rFonts w:ascii="Times New Roman" w:hAnsi="Times New Roman" w:cs="Times New Roman"/>
          <w:sz w:val="24"/>
          <w:szCs w:val="24"/>
        </w:rPr>
        <w:t xml:space="preserve"> производятся бригадой рабочих в количестве не менее </w:t>
      </w:r>
      <w:r w:rsidR="00BA5D5B">
        <w:rPr>
          <w:rFonts w:ascii="Times New Roman" w:hAnsi="Times New Roman" w:cs="Times New Roman"/>
          <w:sz w:val="24"/>
          <w:szCs w:val="24"/>
        </w:rPr>
        <w:t>двух</w:t>
      </w:r>
      <w:r w:rsidR="00B8213D" w:rsidRPr="00B8213D">
        <w:rPr>
          <w:rFonts w:ascii="Times New Roman" w:hAnsi="Times New Roman" w:cs="Times New Roman"/>
          <w:sz w:val="24"/>
          <w:szCs w:val="24"/>
        </w:rPr>
        <w:t xml:space="preserve"> чело</w:t>
      </w:r>
      <w:r w:rsidR="00B8213D">
        <w:rPr>
          <w:rFonts w:ascii="Times New Roman" w:hAnsi="Times New Roman" w:cs="Times New Roman"/>
          <w:sz w:val="24"/>
          <w:szCs w:val="24"/>
        </w:rPr>
        <w:t>век</w:t>
      </w:r>
      <w:r w:rsidRPr="00144995">
        <w:rPr>
          <w:rFonts w:ascii="Times New Roman" w:hAnsi="Times New Roman" w:cs="Times New Roman"/>
          <w:sz w:val="24"/>
          <w:szCs w:val="24"/>
        </w:rPr>
        <w:t xml:space="preserve"> под руководством инженерно-технического работника </w:t>
      </w:r>
      <w:r w:rsidR="00BA5D5B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«Альфа».</w:t>
      </w:r>
    </w:p>
    <w:p w14:paraId="1E21CA7E" w14:textId="25638C2C" w:rsidR="00BA5D5B" w:rsidRPr="00BA5D5B" w:rsidRDefault="00FE498F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BA5D5B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5D5B" w:rsidRPr="00BA5D5B">
        <w:rPr>
          <w:rFonts w:ascii="Times New Roman" w:hAnsi="Times New Roman" w:cs="Times New Roman"/>
          <w:sz w:val="24"/>
          <w:szCs w:val="24"/>
        </w:rPr>
        <w:t xml:space="preserve">Перед вводом в эксплуатацию </w:t>
      </w:r>
      <w:r w:rsidR="00BA5D5B" w:rsidRPr="009A1BD4">
        <w:rPr>
          <w:rFonts w:ascii="Times New Roman" w:hAnsi="Times New Roman" w:cs="Times New Roman"/>
          <w:sz w:val="24"/>
          <w:szCs w:val="24"/>
        </w:rPr>
        <w:t>ГРП</w:t>
      </w:r>
      <w:r w:rsidR="00BA5D5B" w:rsidRPr="00932BE7">
        <w:rPr>
          <w:rFonts w:ascii="Times New Roman" w:hAnsi="Times New Roman" w:cs="Times New Roman"/>
          <w:sz w:val="24"/>
          <w:szCs w:val="24"/>
        </w:rPr>
        <w:t xml:space="preserve"> (</w:t>
      </w:r>
      <w:r w:rsidR="00BA5D5B" w:rsidRPr="006A2055">
        <w:rPr>
          <w:rFonts w:ascii="Times New Roman" w:hAnsi="Times New Roman" w:cs="Times New Roman"/>
          <w:sz w:val="24"/>
          <w:szCs w:val="24"/>
        </w:rPr>
        <w:t>ГРПБ</w:t>
      </w:r>
      <w:r w:rsidR="00BA5D5B" w:rsidRPr="00932BE7">
        <w:rPr>
          <w:rFonts w:ascii="Times New Roman" w:hAnsi="Times New Roman" w:cs="Times New Roman"/>
          <w:sz w:val="24"/>
          <w:szCs w:val="24"/>
        </w:rPr>
        <w:t xml:space="preserve">, </w:t>
      </w:r>
      <w:r w:rsidR="00BA5D5B" w:rsidRPr="006A2055">
        <w:rPr>
          <w:rFonts w:ascii="Times New Roman" w:hAnsi="Times New Roman" w:cs="Times New Roman"/>
          <w:sz w:val="24"/>
          <w:szCs w:val="24"/>
        </w:rPr>
        <w:t>ГРПШ</w:t>
      </w:r>
      <w:r w:rsidR="00BA5D5B">
        <w:rPr>
          <w:rFonts w:ascii="Times New Roman" w:hAnsi="Times New Roman" w:cs="Times New Roman"/>
          <w:sz w:val="24"/>
          <w:szCs w:val="24"/>
        </w:rPr>
        <w:t>)</w:t>
      </w:r>
      <w:r w:rsidR="00BA5D5B" w:rsidRPr="00BA5D5B">
        <w:rPr>
          <w:rFonts w:ascii="Times New Roman" w:hAnsi="Times New Roman" w:cs="Times New Roman"/>
          <w:sz w:val="24"/>
          <w:szCs w:val="24"/>
        </w:rPr>
        <w:t xml:space="preserve"> производится проверка:</w:t>
      </w:r>
    </w:p>
    <w:p w14:paraId="1162020B" w14:textId="77777777" w:rsidR="00BA5D5B" w:rsidRPr="00BA5D5B" w:rsidRDefault="00BA5D5B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5D5B">
        <w:rPr>
          <w:rFonts w:ascii="Times New Roman" w:hAnsi="Times New Roman" w:cs="Times New Roman"/>
          <w:sz w:val="24"/>
          <w:szCs w:val="24"/>
        </w:rPr>
        <w:t>- исполнительно-технической документации;</w:t>
      </w:r>
    </w:p>
    <w:p w14:paraId="77F5114C" w14:textId="77777777" w:rsidR="00BA5D5B" w:rsidRPr="00BA5D5B" w:rsidRDefault="00BA5D5B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5D5B">
        <w:rPr>
          <w:rFonts w:ascii="Times New Roman" w:hAnsi="Times New Roman" w:cs="Times New Roman"/>
          <w:sz w:val="24"/>
          <w:szCs w:val="24"/>
        </w:rPr>
        <w:t>- соответствия монтажа и оборудования проектам.</w:t>
      </w:r>
    </w:p>
    <w:p w14:paraId="0FA57E62" w14:textId="77054B6C" w:rsidR="00BA5D5B" w:rsidRPr="00BA5D5B" w:rsidRDefault="00BA5D5B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5D5B">
        <w:rPr>
          <w:rFonts w:ascii="Times New Roman" w:hAnsi="Times New Roman" w:cs="Times New Roman"/>
          <w:sz w:val="24"/>
          <w:szCs w:val="24"/>
        </w:rPr>
        <w:t>Ответственного за проведение проверки соответствия монтажа и оборудования проекту назначает работник, выдающий наряд-допуск на газоопасные работы.</w:t>
      </w:r>
    </w:p>
    <w:p w14:paraId="5AEE2D1F" w14:textId="44823EB5" w:rsidR="00BA5D5B" w:rsidRPr="00BA5D5B" w:rsidRDefault="00BA5D5B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BA5D5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A5D5B">
        <w:rPr>
          <w:rFonts w:ascii="Times New Roman" w:hAnsi="Times New Roman" w:cs="Times New Roman"/>
          <w:sz w:val="24"/>
          <w:szCs w:val="24"/>
        </w:rPr>
        <w:t xml:space="preserve">7 Ревизию </w:t>
      </w:r>
      <w:r w:rsidRPr="009A1BD4">
        <w:rPr>
          <w:rFonts w:ascii="Times New Roman" w:hAnsi="Times New Roman" w:cs="Times New Roman"/>
          <w:sz w:val="24"/>
          <w:szCs w:val="24"/>
        </w:rPr>
        <w:t>ГРП</w:t>
      </w:r>
      <w:r w:rsidRPr="00932BE7">
        <w:rPr>
          <w:rFonts w:ascii="Times New Roman" w:hAnsi="Times New Roman" w:cs="Times New Roman"/>
          <w:sz w:val="24"/>
          <w:szCs w:val="24"/>
        </w:rPr>
        <w:t xml:space="preserve"> (</w:t>
      </w:r>
      <w:r w:rsidRPr="006A2055">
        <w:rPr>
          <w:rFonts w:ascii="Times New Roman" w:hAnsi="Times New Roman" w:cs="Times New Roman"/>
          <w:sz w:val="24"/>
          <w:szCs w:val="24"/>
        </w:rPr>
        <w:t>ГРПБ</w:t>
      </w:r>
      <w:r w:rsidRPr="00932BE7">
        <w:rPr>
          <w:rFonts w:ascii="Times New Roman" w:hAnsi="Times New Roman" w:cs="Times New Roman"/>
          <w:sz w:val="24"/>
          <w:szCs w:val="24"/>
        </w:rPr>
        <w:t xml:space="preserve">, </w:t>
      </w:r>
      <w:r w:rsidRPr="006A2055">
        <w:rPr>
          <w:rFonts w:ascii="Times New Roman" w:hAnsi="Times New Roman" w:cs="Times New Roman"/>
          <w:sz w:val="24"/>
          <w:szCs w:val="24"/>
        </w:rPr>
        <w:t>ГРПШ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A5D5B">
        <w:rPr>
          <w:rFonts w:ascii="Times New Roman" w:hAnsi="Times New Roman" w:cs="Times New Roman"/>
          <w:sz w:val="24"/>
          <w:szCs w:val="24"/>
        </w:rPr>
        <w:t xml:space="preserve"> производит бригада рабочих </w:t>
      </w:r>
      <w:r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«Альфа»</w:t>
      </w:r>
      <w:r w:rsidRPr="00BA5D5B">
        <w:rPr>
          <w:rFonts w:ascii="Times New Roman" w:hAnsi="Times New Roman" w:cs="Times New Roman"/>
          <w:sz w:val="24"/>
          <w:szCs w:val="24"/>
        </w:rPr>
        <w:t xml:space="preserve"> под руководством специалиста в присутствии представителей монтажной организации до пуска газа.</w:t>
      </w:r>
    </w:p>
    <w:p w14:paraId="7A198AD2" w14:textId="00EF992E" w:rsidR="001B2007" w:rsidRDefault="00BA5D5B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BA5D5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A5D5B">
        <w:rPr>
          <w:rFonts w:ascii="Times New Roman" w:hAnsi="Times New Roman" w:cs="Times New Roman"/>
          <w:sz w:val="24"/>
          <w:szCs w:val="24"/>
        </w:rPr>
        <w:t xml:space="preserve">8 Проверку на герметичность газопроводов и оборудования производит строительно-монтажная организация в присутствии представителей </w:t>
      </w:r>
      <w:r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«Альфа»</w:t>
      </w:r>
      <w:r w:rsidR="001B2007" w:rsidRPr="002A00AF">
        <w:rPr>
          <w:rFonts w:ascii="Times New Roman" w:hAnsi="Times New Roman" w:cs="Times New Roman"/>
          <w:sz w:val="24"/>
          <w:szCs w:val="24"/>
        </w:rPr>
        <w:t>.</w:t>
      </w:r>
    </w:p>
    <w:p w14:paraId="02D41C42" w14:textId="4AC59592" w:rsidR="00BA5D5B" w:rsidRDefault="00BA5D5B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3.19 </w:t>
      </w:r>
      <w:r w:rsidRPr="00BA5D5B">
        <w:rPr>
          <w:rFonts w:ascii="Times New Roman" w:hAnsi="Times New Roman" w:cs="Times New Roman"/>
          <w:sz w:val="24"/>
          <w:szCs w:val="24"/>
        </w:rPr>
        <w:t xml:space="preserve">При врезке </w:t>
      </w:r>
      <w:r w:rsidRPr="009A1BD4">
        <w:rPr>
          <w:rFonts w:ascii="Times New Roman" w:hAnsi="Times New Roman" w:cs="Times New Roman"/>
          <w:sz w:val="24"/>
          <w:szCs w:val="24"/>
        </w:rPr>
        <w:t>ГРП</w:t>
      </w:r>
      <w:r w:rsidRPr="00932BE7">
        <w:rPr>
          <w:rFonts w:ascii="Times New Roman" w:hAnsi="Times New Roman" w:cs="Times New Roman"/>
          <w:sz w:val="24"/>
          <w:szCs w:val="24"/>
        </w:rPr>
        <w:t xml:space="preserve"> (</w:t>
      </w:r>
      <w:r w:rsidRPr="006A2055">
        <w:rPr>
          <w:rFonts w:ascii="Times New Roman" w:hAnsi="Times New Roman" w:cs="Times New Roman"/>
          <w:sz w:val="24"/>
          <w:szCs w:val="24"/>
        </w:rPr>
        <w:t>ГРПБ</w:t>
      </w:r>
      <w:r w:rsidRPr="00932BE7">
        <w:rPr>
          <w:rFonts w:ascii="Times New Roman" w:hAnsi="Times New Roman" w:cs="Times New Roman"/>
          <w:sz w:val="24"/>
          <w:szCs w:val="24"/>
        </w:rPr>
        <w:t xml:space="preserve">, </w:t>
      </w:r>
      <w:r w:rsidRPr="006A2055">
        <w:rPr>
          <w:rFonts w:ascii="Times New Roman" w:hAnsi="Times New Roman" w:cs="Times New Roman"/>
          <w:sz w:val="24"/>
          <w:szCs w:val="24"/>
        </w:rPr>
        <w:t>ГРПШ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A5D5B">
        <w:rPr>
          <w:rFonts w:ascii="Times New Roman" w:hAnsi="Times New Roman" w:cs="Times New Roman"/>
          <w:sz w:val="24"/>
          <w:szCs w:val="24"/>
        </w:rPr>
        <w:t xml:space="preserve"> следует применять технологии, соответствующие способу присоединения, предусмотренному проектом. Сварные соединения врезки проверяют физическим методом контроля.</w:t>
      </w:r>
    </w:p>
    <w:p w14:paraId="1907D2E4" w14:textId="6401080D" w:rsidR="00BA5D5B" w:rsidRPr="00144995" w:rsidRDefault="00BA5D5B" w:rsidP="00BA5D5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3.20 </w:t>
      </w:r>
      <w:r w:rsidRPr="00BA5D5B">
        <w:rPr>
          <w:rFonts w:ascii="Times New Roman" w:hAnsi="Times New Roman" w:cs="Times New Roman"/>
          <w:sz w:val="24"/>
          <w:szCs w:val="24"/>
        </w:rPr>
        <w:t xml:space="preserve">Земляные работы при врезке </w:t>
      </w:r>
      <w:r w:rsidRPr="009A1BD4">
        <w:rPr>
          <w:rFonts w:ascii="Times New Roman" w:hAnsi="Times New Roman" w:cs="Times New Roman"/>
          <w:sz w:val="24"/>
          <w:szCs w:val="24"/>
        </w:rPr>
        <w:t>ГРП</w:t>
      </w:r>
      <w:r w:rsidRPr="00932BE7">
        <w:rPr>
          <w:rFonts w:ascii="Times New Roman" w:hAnsi="Times New Roman" w:cs="Times New Roman"/>
          <w:sz w:val="24"/>
          <w:szCs w:val="24"/>
        </w:rPr>
        <w:t xml:space="preserve"> (</w:t>
      </w:r>
      <w:r w:rsidRPr="006A2055">
        <w:rPr>
          <w:rFonts w:ascii="Times New Roman" w:hAnsi="Times New Roman" w:cs="Times New Roman"/>
          <w:sz w:val="24"/>
          <w:szCs w:val="24"/>
        </w:rPr>
        <w:t>ГРПБ</w:t>
      </w:r>
      <w:r w:rsidRPr="00932BE7">
        <w:rPr>
          <w:rFonts w:ascii="Times New Roman" w:hAnsi="Times New Roman" w:cs="Times New Roman"/>
          <w:sz w:val="24"/>
          <w:szCs w:val="24"/>
        </w:rPr>
        <w:t xml:space="preserve">, </w:t>
      </w:r>
      <w:r w:rsidRPr="006A2055">
        <w:rPr>
          <w:rFonts w:ascii="Times New Roman" w:hAnsi="Times New Roman" w:cs="Times New Roman"/>
          <w:sz w:val="24"/>
          <w:szCs w:val="24"/>
        </w:rPr>
        <w:t>ГРПШ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A5D5B">
        <w:rPr>
          <w:rFonts w:ascii="Times New Roman" w:hAnsi="Times New Roman" w:cs="Times New Roman"/>
          <w:sz w:val="24"/>
          <w:szCs w:val="24"/>
        </w:rPr>
        <w:t xml:space="preserve"> выполняются в соответствии с утвержденной в установленном порядке инструкцией на производство земляных работ.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EC67B4">
        <w:t>4</w:t>
      </w:r>
      <w:r w:rsidR="00F44737" w:rsidRPr="00EC67B4">
        <w:t xml:space="preserve"> </w:t>
      </w:r>
      <w:r w:rsidR="00F44737" w:rsidRPr="00EC67B4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646DD55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AC47F8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53954FC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AC47F8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34FA696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AC47F8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подразделения, уполномоченного в </w:t>
      </w:r>
      <w:r w:rsidRPr="00233E60">
        <w:rPr>
          <w:rFonts w:ascii="Times New Roman" w:hAnsi="Times New Roman" w:cs="Times New Roman"/>
          <w:sz w:val="24"/>
          <w:szCs w:val="24"/>
        </w:rPr>
        <w:lastRenderedPageBreak/>
        <w:t>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6968208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AC47F8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3CEE598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AC47F8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7431AEC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AC47F8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20771C7B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AC47F8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6773D77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AC47F8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4B5CDB7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AC47F8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0EA106B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AC47F8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460C583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AC47F8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757F082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AC47F8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</w:t>
      </w:r>
      <w:r w:rsidR="003C4395" w:rsidRPr="003C4395">
        <w:rPr>
          <w:b w:val="0"/>
          <w:sz w:val="24"/>
          <w:szCs w:val="24"/>
        </w:rPr>
        <w:lastRenderedPageBreak/>
        <w:t>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58CB3573" w14:textId="5D58C538" w:rsidR="00EC67B4" w:rsidRPr="00EC67B4" w:rsidRDefault="00EC67B4" w:rsidP="00EC67B4">
      <w:pPr>
        <w:pStyle w:val="11"/>
        <w:spacing w:before="120" w:line="276" w:lineRule="auto"/>
        <w:rPr>
          <w:b w:val="0"/>
          <w:sz w:val="24"/>
          <w:szCs w:val="24"/>
        </w:rPr>
      </w:pPr>
      <w:r w:rsidRPr="00EC67B4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6</w:t>
      </w:r>
      <w:r w:rsidRPr="00EC67B4">
        <w:rPr>
          <w:b w:val="0"/>
          <w:sz w:val="24"/>
          <w:szCs w:val="24"/>
        </w:rPr>
        <w:t xml:space="preserve"> Подготовка к производству работ выполняется в следующем порядке:</w:t>
      </w:r>
    </w:p>
    <w:p w14:paraId="06CE63CF" w14:textId="77777777" w:rsidR="00EC67B4" w:rsidRPr="00EC67B4" w:rsidRDefault="00EC67B4" w:rsidP="00EC67B4">
      <w:pPr>
        <w:pStyle w:val="11"/>
        <w:spacing w:before="120" w:line="276" w:lineRule="auto"/>
        <w:rPr>
          <w:b w:val="0"/>
          <w:sz w:val="24"/>
          <w:szCs w:val="24"/>
        </w:rPr>
      </w:pPr>
      <w:r w:rsidRPr="00EC67B4">
        <w:rPr>
          <w:b w:val="0"/>
          <w:sz w:val="24"/>
          <w:szCs w:val="24"/>
        </w:rPr>
        <w:t>- проверяется необходимая исполнительно-техническая документация на присоединяемый ГРП (ГРПБ, ГРПШ);</w:t>
      </w:r>
    </w:p>
    <w:p w14:paraId="36D7A64F" w14:textId="77777777" w:rsidR="00EC67B4" w:rsidRPr="00EC67B4" w:rsidRDefault="00EC67B4" w:rsidP="00EC67B4">
      <w:pPr>
        <w:pStyle w:val="11"/>
        <w:spacing w:before="120" w:line="276" w:lineRule="auto"/>
        <w:rPr>
          <w:b w:val="0"/>
          <w:sz w:val="24"/>
          <w:szCs w:val="24"/>
        </w:rPr>
      </w:pPr>
      <w:r w:rsidRPr="00EC67B4">
        <w:rPr>
          <w:b w:val="0"/>
          <w:sz w:val="24"/>
          <w:szCs w:val="24"/>
        </w:rPr>
        <w:t>- извещаются организации, участвующие в производстве работ, и АДС;</w:t>
      </w:r>
    </w:p>
    <w:p w14:paraId="0A1401B0" w14:textId="77777777" w:rsidR="00EC67B4" w:rsidRPr="00EC67B4" w:rsidRDefault="00EC67B4" w:rsidP="00EC67B4">
      <w:pPr>
        <w:pStyle w:val="11"/>
        <w:spacing w:before="120" w:line="276" w:lineRule="auto"/>
        <w:rPr>
          <w:b w:val="0"/>
          <w:sz w:val="24"/>
          <w:szCs w:val="24"/>
        </w:rPr>
      </w:pPr>
      <w:r w:rsidRPr="00EC67B4">
        <w:rPr>
          <w:b w:val="0"/>
          <w:sz w:val="24"/>
          <w:szCs w:val="24"/>
        </w:rPr>
        <w:t>- подготавливается инструмент, механизмы, приспособления, материалы, приборы, средства индивидуальной защиты, спецодежда и обувь, проверяется их готовность к применению, обеспечивается наличие необходимых транспортных средств, компрессора;</w:t>
      </w:r>
    </w:p>
    <w:p w14:paraId="3C918060" w14:textId="77777777" w:rsidR="00EC67B4" w:rsidRPr="00EC67B4" w:rsidRDefault="00EC67B4" w:rsidP="00EC67B4">
      <w:pPr>
        <w:pStyle w:val="11"/>
        <w:spacing w:before="120" w:line="276" w:lineRule="auto"/>
        <w:rPr>
          <w:b w:val="0"/>
          <w:sz w:val="24"/>
          <w:szCs w:val="24"/>
        </w:rPr>
      </w:pPr>
      <w:r w:rsidRPr="00EC67B4">
        <w:rPr>
          <w:b w:val="0"/>
          <w:sz w:val="24"/>
          <w:szCs w:val="24"/>
        </w:rPr>
        <w:t>- проверяется соответствие монтажа и оборудования проекту, оборудование здания ГРП (ГРПБ, ГРПШ) (освещение и вентиляция, молниезащита, приборы и аппаратура, расстояния их до стен и наличие проходов, необходимых для обслуживания и ремонта) должно соответствовать маркам и размерам регуляторов давления газа, фильтров, предохранительной, защитной и запорной арматуры и т.д.;</w:t>
      </w:r>
    </w:p>
    <w:p w14:paraId="34F6A8A2" w14:textId="77777777" w:rsidR="00EC67B4" w:rsidRPr="00EC67B4" w:rsidRDefault="00EC67B4" w:rsidP="00EC67B4">
      <w:pPr>
        <w:pStyle w:val="11"/>
        <w:spacing w:before="120" w:line="276" w:lineRule="auto"/>
        <w:rPr>
          <w:b w:val="0"/>
          <w:sz w:val="24"/>
          <w:szCs w:val="24"/>
        </w:rPr>
      </w:pPr>
      <w:r w:rsidRPr="00EC67B4">
        <w:rPr>
          <w:b w:val="0"/>
          <w:sz w:val="24"/>
          <w:szCs w:val="24"/>
        </w:rPr>
        <w:t>- проверяется давление воздуха в присоединяемом ГРП (ГРПБ, ГРПШ), наличие заглушек и перекрытие задвижек в колодцах или ГРП;</w:t>
      </w:r>
    </w:p>
    <w:p w14:paraId="75B02CCF" w14:textId="77777777" w:rsidR="00EC67B4" w:rsidRPr="00EC67B4" w:rsidRDefault="00EC67B4" w:rsidP="00EC67B4">
      <w:pPr>
        <w:pStyle w:val="11"/>
        <w:spacing w:before="120" w:line="276" w:lineRule="auto"/>
        <w:rPr>
          <w:b w:val="0"/>
          <w:sz w:val="24"/>
          <w:szCs w:val="24"/>
        </w:rPr>
      </w:pPr>
      <w:r w:rsidRPr="00EC67B4">
        <w:rPr>
          <w:b w:val="0"/>
          <w:sz w:val="24"/>
          <w:szCs w:val="24"/>
        </w:rPr>
        <w:lastRenderedPageBreak/>
        <w:t>- осуществляется проветривание котлованов (приямков) для врезки, подготовка места врезки (очистка от изоляции и разметка);</w:t>
      </w:r>
    </w:p>
    <w:p w14:paraId="45E0D8FE" w14:textId="4DB36A15" w:rsidR="00996AD9" w:rsidRPr="00996AD9" w:rsidRDefault="00EC67B4" w:rsidP="00EC67B4">
      <w:pPr>
        <w:pStyle w:val="11"/>
        <w:spacing w:before="120" w:line="276" w:lineRule="auto"/>
        <w:rPr>
          <w:b w:val="0"/>
          <w:sz w:val="24"/>
          <w:szCs w:val="24"/>
        </w:rPr>
      </w:pPr>
      <w:r w:rsidRPr="00EC67B4">
        <w:rPr>
          <w:b w:val="0"/>
          <w:sz w:val="24"/>
          <w:szCs w:val="24"/>
        </w:rPr>
        <w:t>- производится установка манометров и продувочных газопроводов, краны на продувочных г</w:t>
      </w:r>
      <w:r>
        <w:rPr>
          <w:b w:val="0"/>
          <w:sz w:val="24"/>
          <w:szCs w:val="24"/>
        </w:rPr>
        <w:t>азопроводах должны быть закрыты</w:t>
      </w:r>
      <w:r w:rsidR="00996AD9" w:rsidRPr="00996AD9">
        <w:rPr>
          <w:b w:val="0"/>
          <w:sz w:val="24"/>
          <w:szCs w:val="24"/>
        </w:rPr>
        <w:t>.</w:t>
      </w:r>
    </w:p>
    <w:p w14:paraId="6C8AEA98" w14:textId="6CBD9AB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C67B4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34AD2071" w14:textId="08C1D62A" w:rsidR="00C70A88" w:rsidRPr="00996AD9" w:rsidRDefault="00C70A88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C67B4">
        <w:rPr>
          <w:b w:val="0"/>
          <w:sz w:val="24"/>
          <w:szCs w:val="24"/>
        </w:rPr>
        <w:t>8</w:t>
      </w:r>
      <w:r>
        <w:rPr>
          <w:b w:val="0"/>
          <w:sz w:val="24"/>
          <w:szCs w:val="24"/>
        </w:rPr>
        <w:t xml:space="preserve"> </w:t>
      </w:r>
      <w:r w:rsidR="00F424D1" w:rsidRPr="00F424D1">
        <w:rPr>
          <w:b w:val="0"/>
          <w:sz w:val="24"/>
          <w:szCs w:val="24"/>
        </w:rPr>
        <w:t>Перед проведением работ</w:t>
      </w:r>
      <w:r w:rsidR="00F424D1">
        <w:rPr>
          <w:b w:val="0"/>
          <w:sz w:val="24"/>
          <w:szCs w:val="24"/>
        </w:rPr>
        <w:t>ы по вводу в эксплуатацию ГРП (</w:t>
      </w:r>
      <w:r w:rsidR="00F424D1" w:rsidRPr="00F424D1">
        <w:rPr>
          <w:b w:val="0"/>
          <w:sz w:val="24"/>
          <w:szCs w:val="24"/>
        </w:rPr>
        <w:t>ГРП</w:t>
      </w:r>
      <w:r w:rsidR="00F424D1">
        <w:rPr>
          <w:b w:val="0"/>
          <w:sz w:val="24"/>
          <w:szCs w:val="24"/>
        </w:rPr>
        <w:t>Б</w:t>
      </w:r>
      <w:r w:rsidR="00F424D1" w:rsidRPr="00F424D1">
        <w:rPr>
          <w:b w:val="0"/>
          <w:sz w:val="24"/>
          <w:szCs w:val="24"/>
        </w:rPr>
        <w:t xml:space="preserve">, </w:t>
      </w:r>
      <w:r w:rsidR="00F424D1">
        <w:rPr>
          <w:b w:val="0"/>
          <w:sz w:val="24"/>
          <w:szCs w:val="24"/>
        </w:rPr>
        <w:t>ГРПШ</w:t>
      </w:r>
      <w:r w:rsidR="00F424D1" w:rsidRPr="00F424D1">
        <w:rPr>
          <w:b w:val="0"/>
          <w:sz w:val="24"/>
          <w:szCs w:val="24"/>
        </w:rPr>
        <w:t>) ЭХЗ должна быть отключена, а по окончании работ включена вновь.</w:t>
      </w:r>
    </w:p>
    <w:p w14:paraId="7C66AA5F" w14:textId="4B29417B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F424D1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B56BE3" w:rsidRDefault="000C03E3" w:rsidP="00DD2484">
      <w:pPr>
        <w:pStyle w:val="11"/>
        <w:rPr>
          <w:highlight w:val="green"/>
        </w:rPr>
      </w:pPr>
      <w:r>
        <w:t>6</w:t>
      </w:r>
      <w:r w:rsidR="00B22939" w:rsidRPr="00B22939">
        <w:t xml:space="preserve"> Порядок производства работ</w:t>
      </w:r>
      <w:r w:rsidR="00D014A3" w:rsidRPr="00B56BE3">
        <w:rPr>
          <w:highlight w:val="green"/>
        </w:rPr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577014D6" w14:textId="77777777" w:rsidR="00F424D1" w:rsidRPr="00F424D1" w:rsidRDefault="00FE498F" w:rsidP="00F424D1">
      <w:pPr>
        <w:pStyle w:val="2"/>
        <w:rPr>
          <w:b w:val="0"/>
        </w:rPr>
      </w:pPr>
      <w:r>
        <w:rPr>
          <w:b w:val="0"/>
        </w:rPr>
        <w:t xml:space="preserve">6.2 </w:t>
      </w:r>
      <w:r w:rsidR="00F424D1" w:rsidRPr="00F424D1">
        <w:rPr>
          <w:b w:val="0"/>
        </w:rPr>
        <w:t>Ввод в эксплуатацию ГРП (БГРП, ШПРГ) выполняется в следующем порядке:</w:t>
      </w:r>
    </w:p>
    <w:p w14:paraId="01DC2791" w14:textId="6DDDC450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 xml:space="preserve">- присоединяемый </w:t>
      </w:r>
      <w:r>
        <w:rPr>
          <w:b w:val="0"/>
        </w:rPr>
        <w:t>ГРП (</w:t>
      </w:r>
      <w:r w:rsidRPr="00F424D1">
        <w:rPr>
          <w:b w:val="0"/>
        </w:rPr>
        <w:t>ГРП</w:t>
      </w:r>
      <w:r>
        <w:rPr>
          <w:b w:val="0"/>
        </w:rPr>
        <w:t>Б</w:t>
      </w:r>
      <w:r w:rsidRPr="00F424D1">
        <w:rPr>
          <w:b w:val="0"/>
        </w:rPr>
        <w:t xml:space="preserve">, </w:t>
      </w:r>
      <w:r>
        <w:rPr>
          <w:b w:val="0"/>
        </w:rPr>
        <w:t>ГРПШ</w:t>
      </w:r>
      <w:r w:rsidRPr="00F424D1">
        <w:rPr>
          <w:b w:val="0"/>
        </w:rPr>
        <w:t xml:space="preserve">) проверяется на герметичность контрольной </w:t>
      </w:r>
      <w:proofErr w:type="spellStart"/>
      <w:r w:rsidRPr="00F424D1">
        <w:rPr>
          <w:b w:val="0"/>
        </w:rPr>
        <w:t>опрессовкой</w:t>
      </w:r>
      <w:proofErr w:type="spellEnd"/>
      <w:r w:rsidRPr="00F424D1">
        <w:rPr>
          <w:b w:val="0"/>
        </w:rPr>
        <w:t xml:space="preserve"> давлением 10 кПа, падение давления не должно превышать 0,6 кПа за 1 ч;</w:t>
      </w:r>
    </w:p>
    <w:p w14:paraId="75E6A6A3" w14:textId="5FC883D4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 xml:space="preserve">- открывается отключающее устройство на газопроводе и производится продувка участка газопровода до </w:t>
      </w:r>
      <w:r>
        <w:rPr>
          <w:b w:val="0"/>
        </w:rPr>
        <w:t>ГРП (</w:t>
      </w:r>
      <w:r w:rsidRPr="00F424D1">
        <w:rPr>
          <w:b w:val="0"/>
        </w:rPr>
        <w:t>ГРП</w:t>
      </w:r>
      <w:r>
        <w:rPr>
          <w:b w:val="0"/>
        </w:rPr>
        <w:t>Б</w:t>
      </w:r>
      <w:r w:rsidRPr="00F424D1">
        <w:rPr>
          <w:b w:val="0"/>
        </w:rPr>
        <w:t xml:space="preserve">, </w:t>
      </w:r>
      <w:r>
        <w:rPr>
          <w:b w:val="0"/>
        </w:rPr>
        <w:t>ГРПШ</w:t>
      </w:r>
      <w:r w:rsidRPr="00F424D1">
        <w:rPr>
          <w:b w:val="0"/>
        </w:rPr>
        <w:t>);</w:t>
      </w:r>
    </w:p>
    <w:p w14:paraId="2C93A791" w14:textId="1D73779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 xml:space="preserve">- производится продувка газом газопроводов и оборудования </w:t>
      </w:r>
      <w:r>
        <w:rPr>
          <w:b w:val="0"/>
        </w:rPr>
        <w:t>ГРП (</w:t>
      </w:r>
      <w:r w:rsidRPr="00F424D1">
        <w:rPr>
          <w:b w:val="0"/>
        </w:rPr>
        <w:t>ГРП</w:t>
      </w:r>
      <w:r>
        <w:rPr>
          <w:b w:val="0"/>
        </w:rPr>
        <w:t>Б</w:t>
      </w:r>
      <w:r w:rsidRPr="00F424D1">
        <w:rPr>
          <w:b w:val="0"/>
        </w:rPr>
        <w:t xml:space="preserve">, </w:t>
      </w:r>
      <w:r>
        <w:rPr>
          <w:b w:val="0"/>
        </w:rPr>
        <w:t>ГРПШ</w:t>
      </w:r>
      <w:r w:rsidRPr="00F424D1">
        <w:rPr>
          <w:b w:val="0"/>
        </w:rPr>
        <w:t xml:space="preserve">) через продувочные газопроводы, установленные на присоединяемом ГРП давлением не выше 1 кПа до вытеснения всего воздуха из обвязки </w:t>
      </w:r>
      <w:r>
        <w:rPr>
          <w:b w:val="0"/>
        </w:rPr>
        <w:t>ГРП (</w:t>
      </w:r>
      <w:r w:rsidRPr="00F424D1">
        <w:rPr>
          <w:b w:val="0"/>
        </w:rPr>
        <w:t>ГРП</w:t>
      </w:r>
      <w:r>
        <w:rPr>
          <w:b w:val="0"/>
        </w:rPr>
        <w:t>Б</w:t>
      </w:r>
      <w:r w:rsidRPr="00F424D1">
        <w:rPr>
          <w:b w:val="0"/>
        </w:rPr>
        <w:t xml:space="preserve">, </w:t>
      </w:r>
      <w:r>
        <w:rPr>
          <w:b w:val="0"/>
        </w:rPr>
        <w:t>ГРПШ</w:t>
      </w:r>
      <w:r w:rsidRPr="00F424D1">
        <w:rPr>
          <w:b w:val="0"/>
        </w:rPr>
        <w:t>);</w:t>
      </w:r>
    </w:p>
    <w:p w14:paraId="379022E5" w14:textId="5EEFEA45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 xml:space="preserve">- производится настройка газоиспользующего оборудования с пуском газа в </w:t>
      </w:r>
      <w:r>
        <w:rPr>
          <w:b w:val="0"/>
        </w:rPr>
        <w:t>ГРП (</w:t>
      </w:r>
      <w:r w:rsidRPr="00F424D1">
        <w:rPr>
          <w:b w:val="0"/>
        </w:rPr>
        <w:t>ГРП</w:t>
      </w:r>
      <w:r>
        <w:rPr>
          <w:b w:val="0"/>
        </w:rPr>
        <w:t>Б</w:t>
      </w:r>
      <w:r w:rsidRPr="00F424D1">
        <w:rPr>
          <w:b w:val="0"/>
        </w:rPr>
        <w:t xml:space="preserve">, </w:t>
      </w:r>
      <w:r>
        <w:rPr>
          <w:b w:val="0"/>
        </w:rPr>
        <w:t>ГРПШ</w:t>
      </w:r>
      <w:r w:rsidRPr="00F424D1">
        <w:rPr>
          <w:b w:val="0"/>
        </w:rPr>
        <w:t>) в следующем порядке:</w:t>
      </w:r>
    </w:p>
    <w:p w14:paraId="2F976E07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а) при помощи сцепления рычага поворотного вала и анкерного рычага открывается ПЗК;</w:t>
      </w:r>
    </w:p>
    <w:p w14:paraId="5F64DD48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б) ослабляется пружина пилота регулировочным винтом и разгружается рабочая мембрана регулятора давления газа, открывается отключающее устройство после регулятора давления газа;</w:t>
      </w:r>
    </w:p>
    <w:p w14:paraId="3524E682" w14:textId="2327C84C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в) медленно приоткрывается отключающее устройство</w:t>
      </w:r>
      <w:r>
        <w:rPr>
          <w:b w:val="0"/>
        </w:rPr>
        <w:t xml:space="preserve"> на входе и пропускается газ на </w:t>
      </w:r>
      <w:r w:rsidRPr="00F424D1">
        <w:rPr>
          <w:b w:val="0"/>
        </w:rPr>
        <w:t>регулятор давления газа;</w:t>
      </w:r>
    </w:p>
    <w:p w14:paraId="63ABDBF2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г) мембрана регулятора давления газа перемещается вверх, клапан регулятора открывается и по импульсной трубке газ попадает в надмембранную полость регулятора давления газа;</w:t>
      </w:r>
    </w:p>
    <w:p w14:paraId="5321C122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д) настраивается выходное давление завинчиванием нажимной гайки на пружине пилота, давление газа контролируется по выходному манометру;</w:t>
      </w:r>
    </w:p>
    <w:p w14:paraId="50FB169C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е) производится настройка ПЗК;</w:t>
      </w:r>
    </w:p>
    <w:p w14:paraId="4B9F2FAB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lastRenderedPageBreak/>
        <w:t>ж) настройка нижнего предела срабатывания ПЗК производится вращением штока с помощью регулировочного винта (при вращении регулировочного винта по часовой стрелке величина настраиваемого нижнего предела увеличивается);</w:t>
      </w:r>
    </w:p>
    <w:p w14:paraId="34F49A86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и) с помощью пилота регулятора давления газа снижается давление газа и по манометру определяется давление, при котором срабатывает клапан;</w:t>
      </w:r>
    </w:p>
    <w:p w14:paraId="26D8D3A2" w14:textId="4F7BB4CC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к) настройка верхнего предела давления производится вращением пружины с помощью стакана, навинченного на регулировочный винт (верхний предел срабатывания ПЗК не должен превышать номинальное рабочее давление газа после регулятора более чем на 25 %,</w:t>
      </w:r>
      <w:r>
        <w:rPr>
          <w:b w:val="0"/>
        </w:rPr>
        <w:t xml:space="preserve"> </w:t>
      </w:r>
      <w:r w:rsidRPr="00F424D1">
        <w:rPr>
          <w:b w:val="0"/>
        </w:rPr>
        <w:t>нижний предел срабатывания ПЗК следует настраивать на 0,9</w:t>
      </w:r>
      <w:r>
        <w:rPr>
          <w:b w:val="0"/>
        </w:rPr>
        <w:t>-</w:t>
      </w:r>
      <w:r w:rsidRPr="00F424D1">
        <w:rPr>
          <w:b w:val="0"/>
        </w:rPr>
        <w:t>1,1 кПа, настройка верхнего,</w:t>
      </w:r>
      <w:r>
        <w:rPr>
          <w:b w:val="0"/>
        </w:rPr>
        <w:t xml:space="preserve"> </w:t>
      </w:r>
      <w:r w:rsidRPr="00F424D1">
        <w:rPr>
          <w:b w:val="0"/>
        </w:rPr>
        <w:t>предела ПЗК производится без помощи регулятора давления газа);</w:t>
      </w:r>
    </w:p>
    <w:p w14:paraId="673BB63B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л) производится настройка ПСК;</w:t>
      </w:r>
    </w:p>
    <w:p w14:paraId="78CAE11A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м) с помощью пружины устанавливается настроечное давление ПСК, контролируемое по манометру (ПСК, в том числе встроенные в регуляторы давления газа, должны обеспечить сброс газа при превышении номинального рабочего давления после регулятора не более чем на 15 %).</w:t>
      </w:r>
    </w:p>
    <w:p w14:paraId="1A2AA353" w14:textId="056C95FD" w:rsidR="00F424D1" w:rsidRPr="00F424D1" w:rsidRDefault="00F424D1" w:rsidP="00F424D1">
      <w:pPr>
        <w:pStyle w:val="2"/>
        <w:rPr>
          <w:b w:val="0"/>
        </w:rPr>
      </w:pPr>
      <w:r>
        <w:rPr>
          <w:b w:val="0"/>
        </w:rPr>
        <w:t>6</w:t>
      </w:r>
      <w:r w:rsidRPr="00F424D1">
        <w:rPr>
          <w:b w:val="0"/>
        </w:rPr>
        <w:t>.</w:t>
      </w:r>
      <w:r>
        <w:rPr>
          <w:b w:val="0"/>
        </w:rPr>
        <w:t>3</w:t>
      </w:r>
      <w:r w:rsidRPr="00F424D1">
        <w:rPr>
          <w:b w:val="0"/>
        </w:rPr>
        <w:t xml:space="preserve"> При опрессовке отключающие устройства до и после </w:t>
      </w:r>
      <w:r>
        <w:rPr>
          <w:b w:val="0"/>
        </w:rPr>
        <w:t>ГРП (</w:t>
      </w:r>
      <w:r w:rsidRPr="00F424D1">
        <w:rPr>
          <w:b w:val="0"/>
        </w:rPr>
        <w:t>ГРП</w:t>
      </w:r>
      <w:r>
        <w:rPr>
          <w:b w:val="0"/>
        </w:rPr>
        <w:t>Б</w:t>
      </w:r>
      <w:r w:rsidRPr="00F424D1">
        <w:rPr>
          <w:b w:val="0"/>
        </w:rPr>
        <w:t xml:space="preserve">, </w:t>
      </w:r>
      <w:r>
        <w:rPr>
          <w:b w:val="0"/>
        </w:rPr>
        <w:t>ГРПШ</w:t>
      </w:r>
      <w:r w:rsidRPr="00F424D1">
        <w:rPr>
          <w:b w:val="0"/>
        </w:rPr>
        <w:t>) должны быть закрыты, а все запорные устройства – открыты, отключающие устройства на сбросных и продувочных газопроводах перед предохранительной, защитной арматурой и КИП должны быть закрыты.</w:t>
      </w:r>
    </w:p>
    <w:p w14:paraId="70C86ACF" w14:textId="091E7B5F" w:rsidR="00F424D1" w:rsidRPr="00F424D1" w:rsidRDefault="00F424D1" w:rsidP="00F424D1">
      <w:pPr>
        <w:pStyle w:val="2"/>
        <w:rPr>
          <w:b w:val="0"/>
        </w:rPr>
      </w:pPr>
      <w:r>
        <w:rPr>
          <w:b w:val="0"/>
        </w:rPr>
        <w:t>6</w:t>
      </w:r>
      <w:r w:rsidRPr="00F424D1">
        <w:rPr>
          <w:b w:val="0"/>
        </w:rPr>
        <w:t>.</w:t>
      </w:r>
      <w:r>
        <w:rPr>
          <w:b w:val="0"/>
        </w:rPr>
        <w:t>4</w:t>
      </w:r>
      <w:r w:rsidRPr="00F424D1">
        <w:rPr>
          <w:b w:val="0"/>
        </w:rPr>
        <w:t xml:space="preserve"> Окончание продувки определяется путем анализа или сжигания отбираемых проб, которые необходимо относить от свечи на расстояние не менее 10 м, объемная доля кислорода в газе не должна превышать 1 %, в металлическом стакане с крышкой, заполненном мыльным раствором, сгорание газа, пропускаемого через мыльную эмульсию, должно происходить спокойно, без хлопков.</w:t>
      </w:r>
    </w:p>
    <w:p w14:paraId="53B6883A" w14:textId="1CCA4554" w:rsidR="00F424D1" w:rsidRPr="00F424D1" w:rsidRDefault="00F424D1" w:rsidP="00F424D1">
      <w:pPr>
        <w:pStyle w:val="2"/>
        <w:rPr>
          <w:b w:val="0"/>
        </w:rPr>
      </w:pPr>
      <w:r>
        <w:rPr>
          <w:b w:val="0"/>
        </w:rPr>
        <w:t>6</w:t>
      </w:r>
      <w:r w:rsidRPr="00F424D1">
        <w:rPr>
          <w:b w:val="0"/>
        </w:rPr>
        <w:t>.</w:t>
      </w:r>
      <w:r>
        <w:rPr>
          <w:b w:val="0"/>
        </w:rPr>
        <w:t>5</w:t>
      </w:r>
      <w:r w:rsidRPr="00F424D1">
        <w:rPr>
          <w:b w:val="0"/>
        </w:rPr>
        <w:t xml:space="preserve"> По окончании всех работ по пуску газа необходимо:</w:t>
      </w:r>
    </w:p>
    <w:p w14:paraId="1C94EAD2" w14:textId="186E68DA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 xml:space="preserve">- колебание давления газа на выходе из </w:t>
      </w:r>
      <w:r>
        <w:rPr>
          <w:b w:val="0"/>
        </w:rPr>
        <w:t>ГРП (</w:t>
      </w:r>
      <w:r w:rsidRPr="00F424D1">
        <w:rPr>
          <w:b w:val="0"/>
        </w:rPr>
        <w:t>ГРП</w:t>
      </w:r>
      <w:r>
        <w:rPr>
          <w:b w:val="0"/>
        </w:rPr>
        <w:t>Б</w:t>
      </w:r>
      <w:r w:rsidRPr="00F424D1">
        <w:rPr>
          <w:b w:val="0"/>
        </w:rPr>
        <w:t xml:space="preserve">, </w:t>
      </w:r>
      <w:r>
        <w:rPr>
          <w:b w:val="0"/>
        </w:rPr>
        <w:t>ГРПШ</w:t>
      </w:r>
      <w:r w:rsidRPr="00F424D1">
        <w:rPr>
          <w:b w:val="0"/>
        </w:rPr>
        <w:t>)</w:t>
      </w:r>
      <w:r>
        <w:rPr>
          <w:b w:val="0"/>
        </w:rPr>
        <w:t xml:space="preserve"> установить в пределах 10 </w:t>
      </w:r>
      <w:r w:rsidRPr="00F424D1">
        <w:rPr>
          <w:b w:val="0"/>
        </w:rPr>
        <w:t>% от рабочего давления, заданного проектом;</w:t>
      </w:r>
    </w:p>
    <w:p w14:paraId="18013449" w14:textId="004E1340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 xml:space="preserve">- проверить приборным методом качество изоляции врезки </w:t>
      </w:r>
      <w:r>
        <w:rPr>
          <w:b w:val="0"/>
        </w:rPr>
        <w:t>ГРП (</w:t>
      </w:r>
      <w:r w:rsidRPr="00F424D1">
        <w:rPr>
          <w:b w:val="0"/>
        </w:rPr>
        <w:t>ГРП</w:t>
      </w:r>
      <w:r>
        <w:rPr>
          <w:b w:val="0"/>
        </w:rPr>
        <w:t>Б</w:t>
      </w:r>
      <w:r w:rsidRPr="00F424D1">
        <w:rPr>
          <w:b w:val="0"/>
        </w:rPr>
        <w:t xml:space="preserve">, </w:t>
      </w:r>
      <w:r>
        <w:rPr>
          <w:b w:val="0"/>
        </w:rPr>
        <w:t>ГРПШ</w:t>
      </w:r>
      <w:r w:rsidRPr="00F424D1">
        <w:rPr>
          <w:b w:val="0"/>
        </w:rPr>
        <w:t>) и засыпки котлована;</w:t>
      </w:r>
    </w:p>
    <w:p w14:paraId="56B193EE" w14:textId="4FFBD975" w:rsidR="0076493A" w:rsidRDefault="00F424D1" w:rsidP="00F424D1">
      <w:pPr>
        <w:pStyle w:val="2"/>
        <w:rPr>
          <w:b w:val="0"/>
        </w:rPr>
      </w:pPr>
      <w:r w:rsidRPr="00F424D1">
        <w:rPr>
          <w:b w:val="0"/>
        </w:rPr>
        <w:t>- оповестить потребителей о возобновле</w:t>
      </w:r>
      <w:r>
        <w:rPr>
          <w:b w:val="0"/>
        </w:rPr>
        <w:t>нии подачи газа</w:t>
      </w:r>
      <w:r w:rsidR="00DD2CF8" w:rsidRPr="00DD2CF8">
        <w:rPr>
          <w:b w:val="0"/>
        </w:rPr>
        <w:t>.</w:t>
      </w:r>
    </w:p>
    <w:p w14:paraId="7584FA48" w14:textId="0FB9FBAF" w:rsidR="00BE3ED6" w:rsidRPr="0065684F" w:rsidRDefault="00F63A54" w:rsidP="00DD2484">
      <w:pPr>
        <w:pStyle w:val="11"/>
      </w:pPr>
      <w:r w:rsidRPr="0065684F">
        <w:t>7</w:t>
      </w:r>
      <w:r w:rsidR="00B22939" w:rsidRPr="0065684F">
        <w:t xml:space="preserve"> Контроль качества работ</w:t>
      </w:r>
      <w:r w:rsidR="00BE3ED6" w:rsidRPr="0065684F">
        <w:t xml:space="preserve"> </w:t>
      </w:r>
    </w:p>
    <w:p w14:paraId="7B4F165D" w14:textId="5C19F14B" w:rsidR="00F424D1" w:rsidRPr="00F424D1" w:rsidRDefault="00F63A54" w:rsidP="00F424D1">
      <w:pPr>
        <w:pStyle w:val="2"/>
        <w:rPr>
          <w:b w:val="0"/>
        </w:rPr>
      </w:pPr>
      <w:r w:rsidRPr="0065684F">
        <w:rPr>
          <w:b w:val="0"/>
        </w:rPr>
        <w:t>7</w:t>
      </w:r>
      <w:r w:rsidR="00B22939" w:rsidRPr="0065684F">
        <w:rPr>
          <w:b w:val="0"/>
        </w:rPr>
        <w:t xml:space="preserve">.1 </w:t>
      </w:r>
      <w:r w:rsidR="00F424D1" w:rsidRPr="00F424D1">
        <w:rPr>
          <w:b w:val="0"/>
        </w:rPr>
        <w:t xml:space="preserve">Перед вводом в эксплуатацию здание </w:t>
      </w:r>
      <w:r w:rsidR="00F424D1">
        <w:rPr>
          <w:b w:val="0"/>
        </w:rPr>
        <w:t>ГРП (</w:t>
      </w:r>
      <w:r w:rsidR="00F424D1" w:rsidRPr="00F424D1">
        <w:rPr>
          <w:b w:val="0"/>
        </w:rPr>
        <w:t>ГРП</w:t>
      </w:r>
      <w:r w:rsidR="00F424D1">
        <w:rPr>
          <w:b w:val="0"/>
        </w:rPr>
        <w:t>Б</w:t>
      </w:r>
      <w:r w:rsidR="00F424D1" w:rsidRPr="00F424D1">
        <w:rPr>
          <w:b w:val="0"/>
        </w:rPr>
        <w:t xml:space="preserve">, </w:t>
      </w:r>
      <w:r w:rsidR="00F424D1">
        <w:rPr>
          <w:b w:val="0"/>
        </w:rPr>
        <w:t>ГРПШ</w:t>
      </w:r>
      <w:r w:rsidR="00F424D1" w:rsidRPr="00F424D1">
        <w:rPr>
          <w:b w:val="0"/>
        </w:rPr>
        <w:t>) должно:</w:t>
      </w:r>
    </w:p>
    <w:p w14:paraId="2419F170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- соответствовать проекту, выполненному проектной организацией, имеющей лицензию на выполнение проектных работ;</w:t>
      </w:r>
    </w:p>
    <w:p w14:paraId="12500EB6" w14:textId="77777777" w:rsidR="00F424D1" w:rsidRPr="00F424D1" w:rsidRDefault="00F424D1" w:rsidP="00F424D1">
      <w:pPr>
        <w:pStyle w:val="2"/>
        <w:rPr>
          <w:b w:val="0"/>
        </w:rPr>
      </w:pPr>
      <w:r w:rsidRPr="00F424D1">
        <w:rPr>
          <w:b w:val="0"/>
        </w:rPr>
        <w:t>- иметь табличку с указанием помещения категории А.</w:t>
      </w:r>
    </w:p>
    <w:p w14:paraId="19B56467" w14:textId="0B544672" w:rsidR="00F82C51" w:rsidRPr="0065684F" w:rsidRDefault="00F424D1" w:rsidP="00F424D1">
      <w:pPr>
        <w:pStyle w:val="2"/>
        <w:rPr>
          <w:b w:val="0"/>
        </w:rPr>
      </w:pPr>
      <w:r>
        <w:rPr>
          <w:b w:val="0"/>
        </w:rPr>
        <w:t>7</w:t>
      </w:r>
      <w:r w:rsidRPr="00F424D1">
        <w:rPr>
          <w:b w:val="0"/>
        </w:rPr>
        <w:t xml:space="preserve">.2 После окончания всех видов работ ответственный за их проведение докладывает в АДС и руководству </w:t>
      </w:r>
      <w:r w:rsidRPr="00F424D1">
        <w:rPr>
          <w:b w:val="0"/>
          <w:highlight w:val="yellow"/>
        </w:rPr>
        <w:t>ООО «Альфа»</w:t>
      </w:r>
      <w:r w:rsidRPr="00F424D1">
        <w:rPr>
          <w:b w:val="0"/>
        </w:rPr>
        <w:t>, а служба ЭХЗ производит включен</w:t>
      </w:r>
      <w:r>
        <w:rPr>
          <w:b w:val="0"/>
        </w:rPr>
        <w:t>ие установок ЭХЗ газопроводов</w:t>
      </w:r>
      <w:r w:rsidR="00DD2CF8" w:rsidRPr="0065684F">
        <w:rPr>
          <w:b w:val="0"/>
        </w:rPr>
        <w:t>.</w:t>
      </w:r>
      <w:r w:rsidR="00F84AFA" w:rsidRPr="0065684F">
        <w:rPr>
          <w:b w:val="0"/>
        </w:rPr>
        <w:t xml:space="preserve"> </w:t>
      </w:r>
    </w:p>
    <w:p w14:paraId="5ED9794A" w14:textId="7ABC40D1" w:rsidR="00B664A2" w:rsidRPr="0065684F" w:rsidRDefault="00F63A54" w:rsidP="00F752B3">
      <w:pPr>
        <w:pStyle w:val="11"/>
      </w:pPr>
      <w:r w:rsidRPr="0065684F">
        <w:t>8</w:t>
      </w:r>
      <w:r w:rsidR="0032639C" w:rsidRPr="0065684F">
        <w:t xml:space="preserve"> Оформление результатов работы</w:t>
      </w:r>
    </w:p>
    <w:p w14:paraId="4582D454" w14:textId="77777777" w:rsidR="00F424D1" w:rsidRPr="00F424D1" w:rsidRDefault="00F63A54" w:rsidP="00F424D1">
      <w:pPr>
        <w:pStyle w:val="11"/>
        <w:spacing w:before="0" w:after="0"/>
        <w:rPr>
          <w:b w:val="0"/>
          <w:sz w:val="24"/>
          <w:szCs w:val="24"/>
        </w:rPr>
      </w:pPr>
      <w:r w:rsidRPr="0065684F">
        <w:rPr>
          <w:b w:val="0"/>
          <w:sz w:val="24"/>
          <w:szCs w:val="24"/>
        </w:rPr>
        <w:t>8</w:t>
      </w:r>
      <w:r w:rsidR="0032639C" w:rsidRPr="0065684F">
        <w:rPr>
          <w:b w:val="0"/>
          <w:sz w:val="24"/>
          <w:szCs w:val="24"/>
        </w:rPr>
        <w:t xml:space="preserve">.1 </w:t>
      </w:r>
      <w:r w:rsidR="00F424D1" w:rsidRPr="00F424D1">
        <w:rPr>
          <w:b w:val="0"/>
          <w:sz w:val="24"/>
          <w:szCs w:val="24"/>
        </w:rPr>
        <w:t>При оформлении результатов пусконаладочных работ составляются режимные карты, в которых указывается выходное давление газа, регулируемое в соответствии с установленными проектом режимом давления в сети газораспределения и у потребителей.</w:t>
      </w:r>
    </w:p>
    <w:p w14:paraId="47187EFF" w14:textId="26A1C495" w:rsidR="00F424D1" w:rsidRPr="00F424D1" w:rsidRDefault="00F424D1" w:rsidP="00F424D1">
      <w:pPr>
        <w:pStyle w:val="11"/>
        <w:spacing w:before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8</w:t>
      </w:r>
      <w:r w:rsidRPr="00F424D1">
        <w:rPr>
          <w:b w:val="0"/>
          <w:sz w:val="24"/>
          <w:szCs w:val="24"/>
        </w:rPr>
        <w:t xml:space="preserve">.2 При приемке </w:t>
      </w:r>
      <w:r>
        <w:rPr>
          <w:b w:val="0"/>
          <w:sz w:val="24"/>
          <w:szCs w:val="24"/>
        </w:rPr>
        <w:t>ГРП (</w:t>
      </w:r>
      <w:r w:rsidRPr="00F424D1">
        <w:rPr>
          <w:b w:val="0"/>
          <w:sz w:val="24"/>
          <w:szCs w:val="24"/>
        </w:rPr>
        <w:t>ГРП</w:t>
      </w:r>
      <w:r>
        <w:rPr>
          <w:b w:val="0"/>
          <w:sz w:val="24"/>
          <w:szCs w:val="24"/>
        </w:rPr>
        <w:t>Б</w:t>
      </w:r>
      <w:r w:rsidRPr="00F424D1">
        <w:rPr>
          <w:b w:val="0"/>
          <w:sz w:val="24"/>
          <w:szCs w:val="24"/>
        </w:rPr>
        <w:t xml:space="preserve">, </w:t>
      </w:r>
      <w:r>
        <w:rPr>
          <w:b w:val="0"/>
          <w:sz w:val="24"/>
          <w:szCs w:val="24"/>
        </w:rPr>
        <w:t>ГРПШ</w:t>
      </w:r>
      <w:r w:rsidRPr="00F424D1">
        <w:rPr>
          <w:b w:val="0"/>
          <w:sz w:val="24"/>
          <w:szCs w:val="24"/>
        </w:rPr>
        <w:t>) комиссии предъявляется необходимая исполнительно-техническая документация.</w:t>
      </w:r>
    </w:p>
    <w:p w14:paraId="11CCC65F" w14:textId="0EE27483" w:rsidR="00F424D1" w:rsidRPr="00F424D1" w:rsidRDefault="00F424D1" w:rsidP="00F424D1">
      <w:pPr>
        <w:pStyle w:val="11"/>
        <w:spacing w:before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F424D1">
        <w:rPr>
          <w:b w:val="0"/>
          <w:sz w:val="24"/>
          <w:szCs w:val="24"/>
        </w:rPr>
        <w:t>.3 После испытаний на прочность и герметичность составляются акты установленной формы и делается отметка в эксплуатационном паспорте.</w:t>
      </w:r>
    </w:p>
    <w:p w14:paraId="77E2D3CB" w14:textId="522C1185" w:rsidR="00F424D1" w:rsidRPr="00F424D1" w:rsidRDefault="00F424D1" w:rsidP="00F424D1">
      <w:pPr>
        <w:pStyle w:val="11"/>
        <w:spacing w:before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F424D1">
        <w:rPr>
          <w:b w:val="0"/>
          <w:sz w:val="24"/>
          <w:szCs w:val="24"/>
        </w:rPr>
        <w:t xml:space="preserve">.4 </w:t>
      </w:r>
      <w:proofErr w:type="gramStart"/>
      <w:r w:rsidRPr="00F424D1">
        <w:rPr>
          <w:b w:val="0"/>
          <w:sz w:val="24"/>
          <w:szCs w:val="24"/>
        </w:rPr>
        <w:t>В</w:t>
      </w:r>
      <w:proofErr w:type="gramEnd"/>
      <w:r w:rsidRPr="00F424D1">
        <w:rPr>
          <w:b w:val="0"/>
          <w:sz w:val="24"/>
          <w:szCs w:val="24"/>
        </w:rPr>
        <w:t xml:space="preserve"> эксплуатационном паспорте </w:t>
      </w:r>
      <w:r>
        <w:rPr>
          <w:b w:val="0"/>
          <w:sz w:val="24"/>
          <w:szCs w:val="24"/>
        </w:rPr>
        <w:t>ГРП (</w:t>
      </w:r>
      <w:r w:rsidRPr="00F424D1">
        <w:rPr>
          <w:b w:val="0"/>
          <w:sz w:val="24"/>
          <w:szCs w:val="24"/>
        </w:rPr>
        <w:t>ГРП</w:t>
      </w:r>
      <w:r>
        <w:rPr>
          <w:b w:val="0"/>
          <w:sz w:val="24"/>
          <w:szCs w:val="24"/>
        </w:rPr>
        <w:t>Б</w:t>
      </w:r>
      <w:r w:rsidRPr="00F424D1">
        <w:rPr>
          <w:b w:val="0"/>
          <w:sz w:val="24"/>
          <w:szCs w:val="24"/>
        </w:rPr>
        <w:t xml:space="preserve">, </w:t>
      </w:r>
      <w:r>
        <w:rPr>
          <w:b w:val="0"/>
          <w:sz w:val="24"/>
          <w:szCs w:val="24"/>
        </w:rPr>
        <w:t>ГРПШ</w:t>
      </w:r>
      <w:r w:rsidRPr="00F424D1">
        <w:rPr>
          <w:b w:val="0"/>
          <w:sz w:val="24"/>
          <w:szCs w:val="24"/>
        </w:rPr>
        <w:t>) указываются выявленные нарушения и неисправности, а также меры, принятые для их устранения.</w:t>
      </w:r>
    </w:p>
    <w:p w14:paraId="5202342D" w14:textId="45392255" w:rsidR="0032639C" w:rsidRDefault="00F424D1" w:rsidP="00F424D1">
      <w:pPr>
        <w:pStyle w:val="11"/>
        <w:spacing w:before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F424D1">
        <w:rPr>
          <w:b w:val="0"/>
          <w:sz w:val="24"/>
          <w:szCs w:val="24"/>
        </w:rPr>
        <w:t xml:space="preserve">.5 </w:t>
      </w:r>
      <w:r>
        <w:rPr>
          <w:b w:val="0"/>
          <w:sz w:val="24"/>
          <w:szCs w:val="24"/>
        </w:rPr>
        <w:t>ГРП (</w:t>
      </w:r>
      <w:r w:rsidRPr="00F424D1">
        <w:rPr>
          <w:b w:val="0"/>
          <w:sz w:val="24"/>
          <w:szCs w:val="24"/>
        </w:rPr>
        <w:t>ГРП</w:t>
      </w:r>
      <w:r>
        <w:rPr>
          <w:b w:val="0"/>
          <w:sz w:val="24"/>
          <w:szCs w:val="24"/>
        </w:rPr>
        <w:t>Б</w:t>
      </w:r>
      <w:r w:rsidRPr="00F424D1">
        <w:rPr>
          <w:b w:val="0"/>
          <w:sz w:val="24"/>
          <w:szCs w:val="24"/>
        </w:rPr>
        <w:t xml:space="preserve">, </w:t>
      </w:r>
      <w:r>
        <w:rPr>
          <w:b w:val="0"/>
          <w:sz w:val="24"/>
          <w:szCs w:val="24"/>
        </w:rPr>
        <w:t>ГРПШ</w:t>
      </w:r>
      <w:r w:rsidRPr="00F424D1">
        <w:rPr>
          <w:b w:val="0"/>
          <w:sz w:val="24"/>
          <w:szCs w:val="24"/>
        </w:rPr>
        <w:t>), введенные в эксплуатацию, учитываются в эксплуатационном журнале. Эксплуатационный журнал ГРП, ГРП</w:t>
      </w:r>
      <w:r>
        <w:rPr>
          <w:b w:val="0"/>
          <w:sz w:val="24"/>
          <w:szCs w:val="24"/>
        </w:rPr>
        <w:t>Б</w:t>
      </w:r>
      <w:r w:rsidRPr="00F424D1">
        <w:rPr>
          <w:b w:val="0"/>
          <w:sz w:val="24"/>
          <w:szCs w:val="24"/>
        </w:rPr>
        <w:t xml:space="preserve"> должен храниться в помещении ГРП,</w:t>
      </w:r>
      <w:r>
        <w:rPr>
          <w:b w:val="0"/>
          <w:sz w:val="24"/>
          <w:szCs w:val="24"/>
        </w:rPr>
        <w:t xml:space="preserve"> </w:t>
      </w:r>
      <w:r w:rsidRPr="00F424D1">
        <w:rPr>
          <w:b w:val="0"/>
          <w:sz w:val="24"/>
          <w:szCs w:val="24"/>
        </w:rPr>
        <w:t>ГРП</w:t>
      </w:r>
      <w:r>
        <w:rPr>
          <w:b w:val="0"/>
          <w:sz w:val="24"/>
          <w:szCs w:val="24"/>
        </w:rPr>
        <w:t>Б</w:t>
      </w:r>
      <w:r w:rsidRPr="00F424D1">
        <w:rPr>
          <w:b w:val="0"/>
          <w:sz w:val="24"/>
          <w:szCs w:val="24"/>
        </w:rPr>
        <w:t xml:space="preserve">, а эксплуатационный журнал </w:t>
      </w:r>
      <w:r>
        <w:rPr>
          <w:b w:val="0"/>
          <w:sz w:val="24"/>
          <w:szCs w:val="24"/>
        </w:rPr>
        <w:t>ГРПШ</w:t>
      </w:r>
      <w:r w:rsidRPr="00F424D1">
        <w:rPr>
          <w:b w:val="0"/>
          <w:sz w:val="24"/>
          <w:szCs w:val="24"/>
        </w:rPr>
        <w:t xml:space="preserve"> – в соответствующей службе </w:t>
      </w:r>
      <w:r w:rsidRPr="00F424D1">
        <w:rPr>
          <w:b w:val="0"/>
          <w:sz w:val="24"/>
          <w:szCs w:val="24"/>
          <w:highlight w:val="yellow"/>
        </w:rPr>
        <w:t>ООО «Альфа»</w:t>
      </w:r>
      <w:r w:rsidRPr="00F424D1">
        <w:rPr>
          <w:b w:val="0"/>
          <w:sz w:val="24"/>
          <w:szCs w:val="24"/>
        </w:rPr>
        <w:t>.</w:t>
      </w:r>
      <w:r w:rsidR="0032639C" w:rsidRPr="0032639C">
        <w:rPr>
          <w:b w:val="0"/>
          <w:sz w:val="24"/>
          <w:szCs w:val="24"/>
        </w:rPr>
        <w:t xml:space="preserve"> </w:t>
      </w:r>
    </w:p>
    <w:p w14:paraId="39987C90" w14:textId="6014ECAF" w:rsidR="001827A2" w:rsidRPr="006E41B1" w:rsidRDefault="00EF2D33" w:rsidP="0032639C">
      <w:pPr>
        <w:pStyle w:val="11"/>
      </w:pPr>
      <w:r w:rsidRPr="00AC47F8">
        <w:t>9</w:t>
      </w:r>
      <w:r w:rsidR="0032639C" w:rsidRPr="00AC47F8">
        <w:t xml:space="preserve"> Специальные требования</w:t>
      </w:r>
      <w:r w:rsidR="001827A2" w:rsidRPr="006E41B1">
        <w:t xml:space="preserve"> </w:t>
      </w:r>
    </w:p>
    <w:p w14:paraId="52ADA2E1" w14:textId="60993B24" w:rsidR="00DC5E1E" w:rsidRPr="00DC5E1E" w:rsidRDefault="00EF2D33" w:rsidP="00DD146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DC5E1E" w:rsidRPr="00DC5E1E">
        <w:rPr>
          <w:rFonts w:ascii="Times New Roman" w:hAnsi="Times New Roman" w:cs="Times New Roman"/>
          <w:sz w:val="24"/>
          <w:szCs w:val="24"/>
        </w:rPr>
        <w:t>При продувке у продувочных газопроводов должны находиться дежурные слесари.</w:t>
      </w:r>
    </w:p>
    <w:p w14:paraId="6A4E7145" w14:textId="0B0B6B71" w:rsidR="00DC5E1E" w:rsidRPr="00DC5E1E" w:rsidRDefault="00DD1468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C5E1E" w:rsidRPr="00DC5E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DC5E1E" w:rsidRPr="00DC5E1E">
        <w:rPr>
          <w:rFonts w:ascii="Times New Roman" w:hAnsi="Times New Roman" w:cs="Times New Roman"/>
          <w:sz w:val="24"/>
          <w:szCs w:val="24"/>
        </w:rPr>
        <w:t xml:space="preserve"> Дежурный слесарь обязан иметь около продувочного газопровода ведро с глиной и слесарный инструмент, не допускать посторонних лиц и транспорт к месту продувки, перекрыть кран на продувочном газопроводе в случае воспламенения газа на нем.</w:t>
      </w:r>
    </w:p>
    <w:p w14:paraId="5E5C549B" w14:textId="3D02C1C3" w:rsidR="00DC5E1E" w:rsidRPr="00DC5E1E" w:rsidRDefault="00DD1468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C5E1E" w:rsidRPr="00DC5E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DC5E1E" w:rsidRPr="00DC5E1E">
        <w:rPr>
          <w:rFonts w:ascii="Times New Roman" w:hAnsi="Times New Roman" w:cs="Times New Roman"/>
          <w:sz w:val="24"/>
          <w:szCs w:val="24"/>
        </w:rPr>
        <w:t xml:space="preserve"> При проведении работ на проезжей части необходимо принять следующие меры безопасности:</w:t>
      </w:r>
    </w:p>
    <w:p w14:paraId="1726B7C5" w14:textId="77777777" w:rsidR="00DC5E1E" w:rsidRPr="00DC5E1E" w:rsidRDefault="00DC5E1E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E1E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работу, должны быть надеты жилеты сигнального цвета;</w:t>
      </w:r>
    </w:p>
    <w:p w14:paraId="4364C4E7" w14:textId="27DBAB36" w:rsidR="00DC5E1E" w:rsidRPr="00DC5E1E" w:rsidRDefault="00DC5E1E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E1E">
        <w:rPr>
          <w:rFonts w:ascii="Times New Roman" w:hAnsi="Times New Roman" w:cs="Times New Roman"/>
          <w:sz w:val="24"/>
          <w:szCs w:val="24"/>
        </w:rPr>
        <w:t>- установить ограждения со стороны движения транспорта на расстоянии 5 м от открытого колодца, а на расстоянии 10</w:t>
      </w:r>
      <w:r w:rsidR="00DD1468">
        <w:rPr>
          <w:rFonts w:ascii="Times New Roman" w:hAnsi="Times New Roman" w:cs="Times New Roman"/>
          <w:sz w:val="24"/>
          <w:szCs w:val="24"/>
        </w:rPr>
        <w:t>-</w:t>
      </w:r>
      <w:r w:rsidRPr="00DC5E1E">
        <w:rPr>
          <w:rFonts w:ascii="Times New Roman" w:hAnsi="Times New Roman" w:cs="Times New Roman"/>
          <w:sz w:val="24"/>
          <w:szCs w:val="24"/>
        </w:rPr>
        <w:t>15 м выставить предупредительные знаки;</w:t>
      </w:r>
    </w:p>
    <w:p w14:paraId="0BE29E93" w14:textId="77777777" w:rsidR="00DC5E1E" w:rsidRPr="00DC5E1E" w:rsidRDefault="00DC5E1E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E1E">
        <w:rPr>
          <w:rFonts w:ascii="Times New Roman" w:hAnsi="Times New Roman" w:cs="Times New Roman"/>
          <w:sz w:val="24"/>
          <w:szCs w:val="24"/>
        </w:rPr>
        <w:t>- вести непрерывное наблюдение за проходящим транспортом;</w:t>
      </w:r>
    </w:p>
    <w:p w14:paraId="0FEA19EA" w14:textId="77777777" w:rsidR="00DC5E1E" w:rsidRPr="00DC5E1E" w:rsidRDefault="00DC5E1E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E1E">
        <w:rPr>
          <w:rFonts w:ascii="Times New Roman" w:hAnsi="Times New Roman" w:cs="Times New Roman"/>
          <w:sz w:val="24"/>
          <w:szCs w:val="24"/>
        </w:rPr>
        <w:t>- при необходимости ограничения движения транспорта обеспечить расстановку дорожных предупредительных знаков и согласовать с ГИБДД.</w:t>
      </w:r>
    </w:p>
    <w:p w14:paraId="22F0D571" w14:textId="5379ED32" w:rsidR="00DC5E1E" w:rsidRPr="00DC5E1E" w:rsidRDefault="00DD1468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C5E1E" w:rsidRPr="00DC5E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="00DC5E1E" w:rsidRPr="00DC5E1E">
        <w:rPr>
          <w:rFonts w:ascii="Times New Roman" w:hAnsi="Times New Roman" w:cs="Times New Roman"/>
          <w:sz w:val="24"/>
          <w:szCs w:val="24"/>
        </w:rPr>
        <w:t xml:space="preserve"> Удаление заглушки в колодце после окончания работ производится слесарями</w:t>
      </w:r>
      <w:r>
        <w:rPr>
          <w:rFonts w:ascii="Times New Roman" w:hAnsi="Times New Roman" w:cs="Times New Roman"/>
          <w:sz w:val="24"/>
          <w:szCs w:val="24"/>
        </w:rPr>
        <w:t>,</w:t>
      </w:r>
      <w:r w:rsidR="00DC5E1E" w:rsidRPr="00DC5E1E">
        <w:rPr>
          <w:rFonts w:ascii="Times New Roman" w:hAnsi="Times New Roman" w:cs="Times New Roman"/>
          <w:sz w:val="24"/>
          <w:szCs w:val="24"/>
        </w:rPr>
        <w:t xml:space="preserve"> </w:t>
      </w:r>
      <w:r w:rsidRPr="00DC5E1E">
        <w:rPr>
          <w:rFonts w:ascii="Times New Roman" w:hAnsi="Times New Roman" w:cs="Times New Roman"/>
          <w:sz w:val="24"/>
          <w:szCs w:val="24"/>
        </w:rPr>
        <w:t>имеющими противогазы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C5E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спасательных поясах</w:t>
      </w:r>
      <w:r w:rsidR="00DC5E1E" w:rsidRPr="00DC5E1E">
        <w:rPr>
          <w:rFonts w:ascii="Times New Roman" w:hAnsi="Times New Roman" w:cs="Times New Roman"/>
          <w:sz w:val="24"/>
          <w:szCs w:val="24"/>
        </w:rPr>
        <w:t>.</w:t>
      </w:r>
    </w:p>
    <w:p w14:paraId="0C3902B5" w14:textId="5E799D1E" w:rsidR="00DC5E1E" w:rsidRPr="00DC5E1E" w:rsidRDefault="00DD1468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C5E1E" w:rsidRPr="00DC5E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="00DC5E1E" w:rsidRPr="00DC5E1E">
        <w:rPr>
          <w:rFonts w:ascii="Times New Roman" w:hAnsi="Times New Roman" w:cs="Times New Roman"/>
          <w:sz w:val="24"/>
          <w:szCs w:val="24"/>
        </w:rPr>
        <w:t xml:space="preserve"> На поверхности земли с наветренной стороны должны находиться не менее двух человек, страхующих рабочих, находящихся в колодце.</w:t>
      </w:r>
    </w:p>
    <w:p w14:paraId="02298524" w14:textId="641D8C11" w:rsidR="00DC5E1E" w:rsidRPr="00DC5E1E" w:rsidRDefault="00DD1468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C5E1E" w:rsidRPr="00DC5E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="00DC5E1E" w:rsidRPr="00DC5E1E">
        <w:rPr>
          <w:rFonts w:ascii="Times New Roman" w:hAnsi="Times New Roman" w:cs="Times New Roman"/>
          <w:sz w:val="24"/>
          <w:szCs w:val="24"/>
        </w:rPr>
        <w:t xml:space="preserve"> При выполнении работ на подземном газопроводе колодец предварительно проверяется на загазованность и при необходимости вентилируется. При выполнении работ в ГРП помещение ГРП предварительно проверяется на загазованность и при необходимости вентилируется.</w:t>
      </w:r>
    </w:p>
    <w:p w14:paraId="0DE57013" w14:textId="43F43D2E" w:rsidR="00DC5E1E" w:rsidRPr="00DC5E1E" w:rsidRDefault="00DD1468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C5E1E" w:rsidRPr="00DC5E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="00DC5E1E" w:rsidRPr="00DC5E1E">
        <w:rPr>
          <w:rFonts w:ascii="Times New Roman" w:hAnsi="Times New Roman" w:cs="Times New Roman"/>
          <w:sz w:val="24"/>
          <w:szCs w:val="24"/>
        </w:rPr>
        <w:t xml:space="preserve"> При работе в загазованной среде должны применяться инструменты из цветного металла. При отсутствии такого инструмента режущая и ударная части инструмента должны смазываться тавотом, солидолом или другими смазками для предупреждения образования искры.</w:t>
      </w:r>
    </w:p>
    <w:p w14:paraId="36095302" w14:textId="2118CE53" w:rsidR="00DC5E1E" w:rsidRPr="00DC5E1E" w:rsidRDefault="00DD1468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C5E1E" w:rsidRPr="00DC5E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="00DC5E1E" w:rsidRPr="00DC5E1E">
        <w:rPr>
          <w:rFonts w:ascii="Times New Roman" w:hAnsi="Times New Roman" w:cs="Times New Roman"/>
          <w:sz w:val="24"/>
          <w:szCs w:val="24"/>
        </w:rPr>
        <w:t xml:space="preserve"> Рабочий, спускающийся в колодец, должен быть в спецодежде и обуви без стальных подковок и гвоздей.</w:t>
      </w:r>
    </w:p>
    <w:p w14:paraId="0BF315B1" w14:textId="361455FC" w:rsidR="00DC5E1E" w:rsidRDefault="00DD1468" w:rsidP="00DC5E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9.9</w:t>
      </w:r>
      <w:r w:rsidR="00DC5E1E" w:rsidRPr="00DC5E1E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 поражении электрическим током.</w:t>
      </w:r>
    </w:p>
    <w:p w14:paraId="62E69E63" w14:textId="06EE1358" w:rsidR="00EF2D33" w:rsidRDefault="00EF2D33" w:rsidP="0065684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EF2D33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возможны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ведении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Руководитель структурного подразделения (главный энергетик ООО «Альфа»)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801E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801E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2EDBB1B9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DD1468">
        <w:rPr>
          <w:rFonts w:ascii="Times New Roman" w:hAnsi="Times New Roman" w:cs="Times New Roman"/>
          <w:sz w:val="24"/>
          <w:szCs w:val="24"/>
        </w:rPr>
        <w:t>В</w:t>
      </w:r>
      <w:r w:rsidR="00DD1468" w:rsidRPr="00DD1468">
        <w:rPr>
          <w:rFonts w:ascii="Times New Roman" w:hAnsi="Times New Roman" w:cs="Times New Roman"/>
          <w:sz w:val="24"/>
          <w:szCs w:val="24"/>
        </w:rPr>
        <w:t>вод в эксплуатацию газорегуляторных пунктов, блочных газорегуляторных пунктов, шкафных пунктов редуцирования газа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303645">
        <w:rPr>
          <w:rFonts w:ascii="Times New Roman" w:hAnsi="Times New Roman" w:cs="Times New Roman"/>
          <w:sz w:val="24"/>
          <w:szCs w:val="24"/>
          <w:highlight w:val="yellow"/>
        </w:rPr>
        <w:t>63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4248E1" w14:textId="77777777" w:rsidR="000351F9" w:rsidRDefault="000351F9" w:rsidP="00487951">
      <w:pPr>
        <w:spacing w:after="0" w:line="240" w:lineRule="auto"/>
      </w:pPr>
      <w:r>
        <w:separator/>
      </w:r>
    </w:p>
  </w:endnote>
  <w:endnote w:type="continuationSeparator" w:id="0">
    <w:p w14:paraId="1469E18F" w14:textId="77777777" w:rsidR="000351F9" w:rsidRDefault="000351F9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799C4F55" w:rsidR="00932BE7" w:rsidRPr="00B97C07" w:rsidRDefault="00932BE7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360A2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DD1468">
          <w:rPr>
            <w:rFonts w:ascii="Times New Roman" w:hAnsi="Times New Roman" w:cs="Times New Roman"/>
            <w:sz w:val="24"/>
            <w:szCs w:val="24"/>
          </w:rPr>
          <w:t>24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932BE7" w:rsidRPr="00593DCD" w:rsidRDefault="00932BE7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932BE7" w:rsidRDefault="00932BE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A0E38B" w14:textId="77777777" w:rsidR="000351F9" w:rsidRDefault="000351F9" w:rsidP="00487951">
      <w:pPr>
        <w:spacing w:after="0" w:line="240" w:lineRule="auto"/>
      </w:pPr>
      <w:r>
        <w:separator/>
      </w:r>
    </w:p>
  </w:footnote>
  <w:footnote w:type="continuationSeparator" w:id="0">
    <w:p w14:paraId="26561C7E" w14:textId="77777777" w:rsidR="000351F9" w:rsidRDefault="000351F9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932BE7" w:rsidRPr="00B97C07" w:rsidRDefault="00932BE7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932BE7" w:rsidRDefault="00932BE7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5A040F5E" w:rsidR="00932BE7" w:rsidRDefault="00932BE7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 w:rsidR="00BC1F6B">
      <w:rPr>
        <w:rFonts w:ascii="Times New Roman" w:hAnsi="Times New Roman" w:cs="Times New Roman"/>
        <w:sz w:val="24"/>
        <w:szCs w:val="24"/>
        <w:highlight w:val="yellow"/>
      </w:rPr>
      <w:t>63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3BC4104D" w:rsidR="00932BE7" w:rsidRPr="00AF4EDD" w:rsidRDefault="00932BE7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DD1468">
      <w:rPr>
        <w:rFonts w:ascii="Times New Roman" w:hAnsi="Times New Roman" w:cs="Times New Roman"/>
        <w:sz w:val="24"/>
        <w:szCs w:val="24"/>
        <w:highlight w:val="yellow"/>
      </w:rPr>
      <w:t>63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932BE7" w:rsidRDefault="00932BE7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2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6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7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2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4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8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0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3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4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5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6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7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39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30"/>
  </w:num>
  <w:num w:numId="3">
    <w:abstractNumId w:val="3"/>
  </w:num>
  <w:num w:numId="4">
    <w:abstractNumId w:val="26"/>
  </w:num>
  <w:num w:numId="5">
    <w:abstractNumId w:val="15"/>
  </w:num>
  <w:num w:numId="6">
    <w:abstractNumId w:val="19"/>
  </w:num>
  <w:num w:numId="7">
    <w:abstractNumId w:val="25"/>
  </w:num>
  <w:num w:numId="8">
    <w:abstractNumId w:val="28"/>
  </w:num>
  <w:num w:numId="9">
    <w:abstractNumId w:val="10"/>
  </w:num>
  <w:num w:numId="10">
    <w:abstractNumId w:val="20"/>
  </w:num>
  <w:num w:numId="11">
    <w:abstractNumId w:val="41"/>
  </w:num>
  <w:num w:numId="12">
    <w:abstractNumId w:val="9"/>
  </w:num>
  <w:num w:numId="13">
    <w:abstractNumId w:val="37"/>
  </w:num>
  <w:num w:numId="14">
    <w:abstractNumId w:val="40"/>
  </w:num>
  <w:num w:numId="15">
    <w:abstractNumId w:val="12"/>
  </w:num>
  <w:num w:numId="16">
    <w:abstractNumId w:val="13"/>
  </w:num>
  <w:num w:numId="17">
    <w:abstractNumId w:val="38"/>
  </w:num>
  <w:num w:numId="18">
    <w:abstractNumId w:val="27"/>
  </w:num>
  <w:num w:numId="19">
    <w:abstractNumId w:val="0"/>
  </w:num>
  <w:num w:numId="20">
    <w:abstractNumId w:val="32"/>
  </w:num>
  <w:num w:numId="21">
    <w:abstractNumId w:val="35"/>
  </w:num>
  <w:num w:numId="22">
    <w:abstractNumId w:val="14"/>
  </w:num>
  <w:num w:numId="23">
    <w:abstractNumId w:val="5"/>
  </w:num>
  <w:num w:numId="24">
    <w:abstractNumId w:val="8"/>
  </w:num>
  <w:num w:numId="25">
    <w:abstractNumId w:val="33"/>
  </w:num>
  <w:num w:numId="26">
    <w:abstractNumId w:val="34"/>
  </w:num>
  <w:num w:numId="27">
    <w:abstractNumId w:val="6"/>
  </w:num>
  <w:num w:numId="28">
    <w:abstractNumId w:val="11"/>
  </w:num>
  <w:num w:numId="29">
    <w:abstractNumId w:val="7"/>
  </w:num>
  <w:num w:numId="30">
    <w:abstractNumId w:val="23"/>
  </w:num>
  <w:num w:numId="31">
    <w:abstractNumId w:val="39"/>
  </w:num>
  <w:num w:numId="32">
    <w:abstractNumId w:val="29"/>
  </w:num>
  <w:num w:numId="33">
    <w:abstractNumId w:val="2"/>
  </w:num>
  <w:num w:numId="34">
    <w:abstractNumId w:val="42"/>
  </w:num>
  <w:num w:numId="35">
    <w:abstractNumId w:val="22"/>
  </w:num>
  <w:num w:numId="36">
    <w:abstractNumId w:val="4"/>
  </w:num>
  <w:num w:numId="37">
    <w:abstractNumId w:val="21"/>
  </w:num>
  <w:num w:numId="38">
    <w:abstractNumId w:val="16"/>
  </w:num>
  <w:num w:numId="39">
    <w:abstractNumId w:val="36"/>
  </w:num>
  <w:num w:numId="40">
    <w:abstractNumId w:val="1"/>
  </w:num>
  <w:num w:numId="41">
    <w:abstractNumId w:val="17"/>
  </w:num>
  <w:num w:numId="42">
    <w:abstractNumId w:val="1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236C"/>
    <w:rsid w:val="00003D73"/>
    <w:rsid w:val="000139D8"/>
    <w:rsid w:val="00013EE6"/>
    <w:rsid w:val="00016C6F"/>
    <w:rsid w:val="000212AC"/>
    <w:rsid w:val="0002209F"/>
    <w:rsid w:val="00030627"/>
    <w:rsid w:val="000329D8"/>
    <w:rsid w:val="00034EF9"/>
    <w:rsid w:val="000351F9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01EF"/>
    <w:rsid w:val="00084AFC"/>
    <w:rsid w:val="00087DC2"/>
    <w:rsid w:val="00092B41"/>
    <w:rsid w:val="000B1565"/>
    <w:rsid w:val="000C03E3"/>
    <w:rsid w:val="000C1746"/>
    <w:rsid w:val="000C29D5"/>
    <w:rsid w:val="000D25A6"/>
    <w:rsid w:val="000D3C6F"/>
    <w:rsid w:val="000F07EF"/>
    <w:rsid w:val="0012378F"/>
    <w:rsid w:val="0012450E"/>
    <w:rsid w:val="00124A06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322B"/>
    <w:rsid w:val="001839A4"/>
    <w:rsid w:val="001B14E7"/>
    <w:rsid w:val="001B189E"/>
    <w:rsid w:val="001B2007"/>
    <w:rsid w:val="001B671A"/>
    <w:rsid w:val="001C2C22"/>
    <w:rsid w:val="001C7660"/>
    <w:rsid w:val="001D26ED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3330D"/>
    <w:rsid w:val="00233722"/>
    <w:rsid w:val="00233E60"/>
    <w:rsid w:val="0023577E"/>
    <w:rsid w:val="002417B7"/>
    <w:rsid w:val="002435F7"/>
    <w:rsid w:val="0025426A"/>
    <w:rsid w:val="00264A8A"/>
    <w:rsid w:val="0026539B"/>
    <w:rsid w:val="00265CB1"/>
    <w:rsid w:val="00280083"/>
    <w:rsid w:val="002A00AF"/>
    <w:rsid w:val="002A47A2"/>
    <w:rsid w:val="002A48EE"/>
    <w:rsid w:val="002A56AC"/>
    <w:rsid w:val="002B4CFB"/>
    <w:rsid w:val="002C62A3"/>
    <w:rsid w:val="002D2C3E"/>
    <w:rsid w:val="002D71E6"/>
    <w:rsid w:val="002E0B84"/>
    <w:rsid w:val="002F4017"/>
    <w:rsid w:val="00303645"/>
    <w:rsid w:val="00312823"/>
    <w:rsid w:val="00315A24"/>
    <w:rsid w:val="00317B09"/>
    <w:rsid w:val="0032639C"/>
    <w:rsid w:val="00334A59"/>
    <w:rsid w:val="00335876"/>
    <w:rsid w:val="003372DB"/>
    <w:rsid w:val="00340079"/>
    <w:rsid w:val="00371690"/>
    <w:rsid w:val="00374061"/>
    <w:rsid w:val="00376DC1"/>
    <w:rsid w:val="003900FB"/>
    <w:rsid w:val="00397FA5"/>
    <w:rsid w:val="003A294F"/>
    <w:rsid w:val="003A39E2"/>
    <w:rsid w:val="003A3CF7"/>
    <w:rsid w:val="003A7933"/>
    <w:rsid w:val="003B1061"/>
    <w:rsid w:val="003B1730"/>
    <w:rsid w:val="003B1C57"/>
    <w:rsid w:val="003C364E"/>
    <w:rsid w:val="003C4395"/>
    <w:rsid w:val="003D621A"/>
    <w:rsid w:val="003F60D8"/>
    <w:rsid w:val="00402E76"/>
    <w:rsid w:val="00410C7E"/>
    <w:rsid w:val="00412788"/>
    <w:rsid w:val="00413312"/>
    <w:rsid w:val="004173DF"/>
    <w:rsid w:val="00417B9F"/>
    <w:rsid w:val="00430FBE"/>
    <w:rsid w:val="00435089"/>
    <w:rsid w:val="00443ECF"/>
    <w:rsid w:val="004475F7"/>
    <w:rsid w:val="00460015"/>
    <w:rsid w:val="00461441"/>
    <w:rsid w:val="00470004"/>
    <w:rsid w:val="00476638"/>
    <w:rsid w:val="00487951"/>
    <w:rsid w:val="00494C60"/>
    <w:rsid w:val="004973A7"/>
    <w:rsid w:val="004A384E"/>
    <w:rsid w:val="004B31F0"/>
    <w:rsid w:val="004B6908"/>
    <w:rsid w:val="004C7E0F"/>
    <w:rsid w:val="004D26F9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51CB9"/>
    <w:rsid w:val="005536C5"/>
    <w:rsid w:val="005547EF"/>
    <w:rsid w:val="00562C44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3188E"/>
    <w:rsid w:val="00635448"/>
    <w:rsid w:val="0064145B"/>
    <w:rsid w:val="00642C2F"/>
    <w:rsid w:val="00647847"/>
    <w:rsid w:val="0065684F"/>
    <w:rsid w:val="00666A21"/>
    <w:rsid w:val="0067349A"/>
    <w:rsid w:val="00694F32"/>
    <w:rsid w:val="006A2775"/>
    <w:rsid w:val="006A3DE9"/>
    <w:rsid w:val="006B036B"/>
    <w:rsid w:val="006B0B05"/>
    <w:rsid w:val="006B6FF5"/>
    <w:rsid w:val="006C422B"/>
    <w:rsid w:val="006D3DAF"/>
    <w:rsid w:val="006D4476"/>
    <w:rsid w:val="006D4B5B"/>
    <w:rsid w:val="006D6862"/>
    <w:rsid w:val="006E2E16"/>
    <w:rsid w:val="006E41B1"/>
    <w:rsid w:val="006F074A"/>
    <w:rsid w:val="006F6DB3"/>
    <w:rsid w:val="007038C2"/>
    <w:rsid w:val="00712AF0"/>
    <w:rsid w:val="0071523D"/>
    <w:rsid w:val="00727331"/>
    <w:rsid w:val="007327D4"/>
    <w:rsid w:val="007360A2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C1363"/>
    <w:rsid w:val="007C5678"/>
    <w:rsid w:val="007D417C"/>
    <w:rsid w:val="007E40C6"/>
    <w:rsid w:val="007F38F0"/>
    <w:rsid w:val="00814830"/>
    <w:rsid w:val="00817F26"/>
    <w:rsid w:val="0082363C"/>
    <w:rsid w:val="00832A5B"/>
    <w:rsid w:val="008449A3"/>
    <w:rsid w:val="00844DED"/>
    <w:rsid w:val="00850785"/>
    <w:rsid w:val="00856546"/>
    <w:rsid w:val="00861507"/>
    <w:rsid w:val="008631A1"/>
    <w:rsid w:val="00863560"/>
    <w:rsid w:val="00867D32"/>
    <w:rsid w:val="0087449E"/>
    <w:rsid w:val="0087720C"/>
    <w:rsid w:val="008841B6"/>
    <w:rsid w:val="008959D9"/>
    <w:rsid w:val="008A1EA9"/>
    <w:rsid w:val="008A2C21"/>
    <w:rsid w:val="008B2BE1"/>
    <w:rsid w:val="008C57AF"/>
    <w:rsid w:val="008D47E8"/>
    <w:rsid w:val="008E059F"/>
    <w:rsid w:val="008E2768"/>
    <w:rsid w:val="008E5AC3"/>
    <w:rsid w:val="008F1087"/>
    <w:rsid w:val="00904F74"/>
    <w:rsid w:val="00916471"/>
    <w:rsid w:val="00916728"/>
    <w:rsid w:val="00924751"/>
    <w:rsid w:val="0092478C"/>
    <w:rsid w:val="00925788"/>
    <w:rsid w:val="00931A73"/>
    <w:rsid w:val="00932BE7"/>
    <w:rsid w:val="009347A0"/>
    <w:rsid w:val="009438B5"/>
    <w:rsid w:val="00946306"/>
    <w:rsid w:val="00955185"/>
    <w:rsid w:val="00964313"/>
    <w:rsid w:val="009938CA"/>
    <w:rsid w:val="00996AD9"/>
    <w:rsid w:val="009A1BD4"/>
    <w:rsid w:val="009A1C01"/>
    <w:rsid w:val="009A5BFA"/>
    <w:rsid w:val="009B0136"/>
    <w:rsid w:val="009B09DE"/>
    <w:rsid w:val="009B65C8"/>
    <w:rsid w:val="009D12E8"/>
    <w:rsid w:val="009D17F3"/>
    <w:rsid w:val="009D4D78"/>
    <w:rsid w:val="009D5EA0"/>
    <w:rsid w:val="009D68C7"/>
    <w:rsid w:val="009E393E"/>
    <w:rsid w:val="009E4685"/>
    <w:rsid w:val="00A003BB"/>
    <w:rsid w:val="00A13614"/>
    <w:rsid w:val="00A15E01"/>
    <w:rsid w:val="00A236F9"/>
    <w:rsid w:val="00A31984"/>
    <w:rsid w:val="00A34566"/>
    <w:rsid w:val="00A42B74"/>
    <w:rsid w:val="00A42E1E"/>
    <w:rsid w:val="00A43473"/>
    <w:rsid w:val="00A46DE2"/>
    <w:rsid w:val="00A5669F"/>
    <w:rsid w:val="00A60255"/>
    <w:rsid w:val="00A62AD4"/>
    <w:rsid w:val="00A70F91"/>
    <w:rsid w:val="00A71919"/>
    <w:rsid w:val="00A722DC"/>
    <w:rsid w:val="00A82D2E"/>
    <w:rsid w:val="00A840C8"/>
    <w:rsid w:val="00A87D96"/>
    <w:rsid w:val="00AA5857"/>
    <w:rsid w:val="00AB412C"/>
    <w:rsid w:val="00AC096A"/>
    <w:rsid w:val="00AC476A"/>
    <w:rsid w:val="00AC47F8"/>
    <w:rsid w:val="00AC7897"/>
    <w:rsid w:val="00AE6A11"/>
    <w:rsid w:val="00AE711B"/>
    <w:rsid w:val="00AF25E8"/>
    <w:rsid w:val="00AF4EDD"/>
    <w:rsid w:val="00AF6F4F"/>
    <w:rsid w:val="00B005D8"/>
    <w:rsid w:val="00B15229"/>
    <w:rsid w:val="00B22711"/>
    <w:rsid w:val="00B22939"/>
    <w:rsid w:val="00B2337A"/>
    <w:rsid w:val="00B24A41"/>
    <w:rsid w:val="00B459DE"/>
    <w:rsid w:val="00B46702"/>
    <w:rsid w:val="00B47064"/>
    <w:rsid w:val="00B524E5"/>
    <w:rsid w:val="00B52D10"/>
    <w:rsid w:val="00B54082"/>
    <w:rsid w:val="00B56BE3"/>
    <w:rsid w:val="00B604F4"/>
    <w:rsid w:val="00B615B6"/>
    <w:rsid w:val="00B664A2"/>
    <w:rsid w:val="00B71A8B"/>
    <w:rsid w:val="00B72788"/>
    <w:rsid w:val="00B74582"/>
    <w:rsid w:val="00B8213D"/>
    <w:rsid w:val="00B8217A"/>
    <w:rsid w:val="00B857BD"/>
    <w:rsid w:val="00B97582"/>
    <w:rsid w:val="00B97C07"/>
    <w:rsid w:val="00BA4C46"/>
    <w:rsid w:val="00BA5D5B"/>
    <w:rsid w:val="00BB4906"/>
    <w:rsid w:val="00BB6143"/>
    <w:rsid w:val="00BC0CEB"/>
    <w:rsid w:val="00BC1F6B"/>
    <w:rsid w:val="00BC1FA6"/>
    <w:rsid w:val="00BD0D26"/>
    <w:rsid w:val="00BD23B3"/>
    <w:rsid w:val="00BD312F"/>
    <w:rsid w:val="00BD75E6"/>
    <w:rsid w:val="00BE3416"/>
    <w:rsid w:val="00BE3ED6"/>
    <w:rsid w:val="00BE46F0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B0FE4"/>
    <w:rsid w:val="00CB3928"/>
    <w:rsid w:val="00CB4CDE"/>
    <w:rsid w:val="00CE3715"/>
    <w:rsid w:val="00CF3804"/>
    <w:rsid w:val="00CF412B"/>
    <w:rsid w:val="00D014A3"/>
    <w:rsid w:val="00D01D23"/>
    <w:rsid w:val="00D04645"/>
    <w:rsid w:val="00D05DF5"/>
    <w:rsid w:val="00D0762A"/>
    <w:rsid w:val="00D16FD8"/>
    <w:rsid w:val="00D2682C"/>
    <w:rsid w:val="00D3260B"/>
    <w:rsid w:val="00D44B71"/>
    <w:rsid w:val="00D44C95"/>
    <w:rsid w:val="00D47106"/>
    <w:rsid w:val="00D56942"/>
    <w:rsid w:val="00D77294"/>
    <w:rsid w:val="00D86A86"/>
    <w:rsid w:val="00D92C4A"/>
    <w:rsid w:val="00D93328"/>
    <w:rsid w:val="00D93613"/>
    <w:rsid w:val="00D95359"/>
    <w:rsid w:val="00DA2B76"/>
    <w:rsid w:val="00DA4CE8"/>
    <w:rsid w:val="00DA7FED"/>
    <w:rsid w:val="00DB3E1B"/>
    <w:rsid w:val="00DC03A3"/>
    <w:rsid w:val="00DC5E1E"/>
    <w:rsid w:val="00DC6151"/>
    <w:rsid w:val="00DD1468"/>
    <w:rsid w:val="00DD2484"/>
    <w:rsid w:val="00DD2CF8"/>
    <w:rsid w:val="00DD687C"/>
    <w:rsid w:val="00DD78C1"/>
    <w:rsid w:val="00DE178C"/>
    <w:rsid w:val="00DE1904"/>
    <w:rsid w:val="00DE4681"/>
    <w:rsid w:val="00DE77C4"/>
    <w:rsid w:val="00DF0761"/>
    <w:rsid w:val="00DF615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B7C"/>
    <w:rsid w:val="00EB58A7"/>
    <w:rsid w:val="00EC67B4"/>
    <w:rsid w:val="00ED2742"/>
    <w:rsid w:val="00ED474E"/>
    <w:rsid w:val="00EE3F84"/>
    <w:rsid w:val="00EF2D33"/>
    <w:rsid w:val="00F135BC"/>
    <w:rsid w:val="00F13752"/>
    <w:rsid w:val="00F332B3"/>
    <w:rsid w:val="00F37760"/>
    <w:rsid w:val="00F40084"/>
    <w:rsid w:val="00F424D1"/>
    <w:rsid w:val="00F44737"/>
    <w:rsid w:val="00F44A74"/>
    <w:rsid w:val="00F455EE"/>
    <w:rsid w:val="00F54FE8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B0325"/>
    <w:rsid w:val="00FB032C"/>
    <w:rsid w:val="00FC4FFB"/>
    <w:rsid w:val="00FC6733"/>
    <w:rsid w:val="00FC712B"/>
    <w:rsid w:val="00FD1245"/>
    <w:rsid w:val="00FD1F59"/>
    <w:rsid w:val="00FD5652"/>
    <w:rsid w:val="00FD7EE2"/>
    <w:rsid w:val="00FE498F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6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8C9F8-C068-48A2-A16E-FA520BD48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3607</TotalTime>
  <Pages>24</Pages>
  <Words>8084</Words>
  <Characters>46082</Characters>
  <Application>Microsoft Office Word</Application>
  <DocSecurity>0</DocSecurity>
  <Lines>384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2024-11-10T21:15:00Z</dcterms:modified>
</cp:coreProperties>
</file>