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Вахтенный журнал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рабочих люльки, работающих на подъемнике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Подъемник рег. №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  «___» ______________ 20___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 «___» _____________ 20___ г.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Смена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Фамилии, инициалы рабочих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люльки, специальность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получившего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инструктаж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инициалы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инструктаж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инструктаж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Лицо, ответственное за ведение журнала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Рекомендация по заполнению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вами Вахтенный журнал для рабочих люльки, работающих на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тем как пользоваться подъемником, работники должны ознакомиться с проектом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производства работ или технологическими картами и расписаться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тем как вносить в журнал записи, его нужно подготовить: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распечатать предложенную форму с нужным вам количеством страниц;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прошить;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пронумеровать страницы;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заполнить титульный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обороте последней страницы необходимо сделать надпись: «В журнале прошито,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пронумеровано и скреплено печатью _____ листа».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Эту надпись должен заверить руководитель организации или иной уполномоченный сотрудник.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Теперь журнал можно применять в работе. Заполняйте графы по образцу.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e6bd581f2448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