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№ </w:t>
      </w:r>
      <w:r>
        <w:rPr>
          <w:rFonts w:hAnsi="Times New Roman" w:cs="Times New Roman"/>
          <w:color w:val="000000"/>
          <w:sz w:val="24"/>
          <w:szCs w:val="24"/>
        </w:rPr>
        <w:t>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ответственного за промышленный (напольный) транспорт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Во исполнение правил по охране труда при эксплуатации промышленного транспорта,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18.11.2020 № 814н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ответственным за безопасную эксплуатацию промышленного транспорта </w:t>
      </w:r>
      <w:r>
        <w:rPr>
          <w:rFonts w:hAnsi="Times New Roman" w:cs="Times New Roman"/>
          <w:color w:val="000000"/>
          <w:sz w:val="24"/>
          <w:szCs w:val="24"/>
        </w:rPr>
        <w:t>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организовать безопасность промышленного транспорта в соответствии с правилами по охране труда при эксплуатации промышленного транспорта,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18.11.2020 № 814н</w:t>
      </w:r>
      <w:r>
        <w:rPr>
          <w:rFonts w:hAnsi="Times New Roman" w:cs="Times New Roman"/>
          <w:color w:val="000000"/>
          <w:sz w:val="24"/>
          <w:szCs w:val="24"/>
        </w:rPr>
        <w:t xml:space="preserve"> и иными нормативными актами, содержащие требования по безопасности эксплуатации промышленного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обеспечить ознакомление с данным приказом лиц, указанных в настоящем приказе.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исполнением настоящего приказа возлагаю на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Генеральный директор 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8a7bf6abdb842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