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2B03" w14:textId="77777777" w:rsidR="00162450" w:rsidRDefault="00162450" w:rsidP="00162450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ПРИКАЗ ______</w:t>
      </w:r>
    </w:p>
    <w:p w14:paraId="249D0209" w14:textId="77777777" w:rsidR="00162450" w:rsidRDefault="00162450" w:rsidP="00162450">
      <w:pPr>
        <w:pStyle w:val="formattext"/>
        <w:jc w:val="center"/>
        <w:rPr>
          <w:color w:val="000000"/>
          <w:sz w:val="27"/>
          <w:szCs w:val="27"/>
        </w:rPr>
      </w:pPr>
    </w:p>
    <w:tbl>
      <w:tblPr>
        <w:tblW w:w="28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2"/>
        <w:gridCol w:w="706"/>
      </w:tblGrid>
      <w:tr w:rsidR="00162450" w14:paraId="0F75DBDC" w14:textId="77777777" w:rsidTr="00162450">
        <w:trPr>
          <w:trHeight w:val="15"/>
          <w:tblCellSpacing w:w="15" w:type="dxa"/>
        </w:trPr>
        <w:tc>
          <w:tcPr>
            <w:tcW w:w="1944" w:type="dxa"/>
            <w:vAlign w:val="center"/>
            <w:hideMark/>
          </w:tcPr>
          <w:p w14:paraId="3663D4FC" w14:textId="77777777" w:rsidR="00162450" w:rsidRDefault="0016245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75" w:type="dxa"/>
            <w:vAlign w:val="center"/>
            <w:hideMark/>
          </w:tcPr>
          <w:p w14:paraId="2EEE867D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701" w:type="dxa"/>
            <w:vAlign w:val="center"/>
            <w:hideMark/>
          </w:tcPr>
          <w:p w14:paraId="0FAA3311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4696C377" w14:textId="77777777" w:rsidTr="0016245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78041BE" w14:textId="77777777" w:rsidR="00162450" w:rsidRDefault="00162450">
            <w:pPr>
              <w:pStyle w:val="formattext"/>
            </w:pPr>
            <w:r>
              <w:t>__________ года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4E66E00D" w14:textId="77777777" w:rsidR="00162450" w:rsidRDefault="0016245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BAE3E3E" w14:textId="77777777" w:rsidR="00162450" w:rsidRDefault="00162450">
            <w:pPr>
              <w:pStyle w:val="formattext"/>
            </w:pPr>
            <w:r>
              <w:t>№ __</w:t>
            </w:r>
          </w:p>
        </w:tc>
      </w:tr>
    </w:tbl>
    <w:p w14:paraId="20D57823" w14:textId="77777777" w:rsidR="00162450" w:rsidRDefault="00162450" w:rsidP="00162450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 назначении лиц, ответственных за работу с щелочами</w:t>
      </w:r>
    </w:p>
    <w:p w14:paraId="386E8A44" w14:textId="77777777" w:rsidR="00162450" w:rsidRDefault="00162450" w:rsidP="00162450">
      <w:pPr>
        <w:pStyle w:val="formattext"/>
        <w:rPr>
          <w:color w:val="000000"/>
          <w:sz w:val="27"/>
          <w:szCs w:val="27"/>
        </w:rPr>
      </w:pPr>
    </w:p>
    <w:p w14:paraId="03BB2B59" w14:textId="1BEAA398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соответствии со </w:t>
      </w:r>
      <w:r w:rsidRPr="00162450">
        <w:rPr>
          <w:color w:val="000000"/>
          <w:sz w:val="27"/>
          <w:szCs w:val="27"/>
        </w:rPr>
        <w:t>статьей 214 Трудового кодекса</w:t>
      </w:r>
      <w:r>
        <w:rPr>
          <w:color w:val="000000"/>
          <w:sz w:val="27"/>
          <w:szCs w:val="27"/>
        </w:rPr>
        <w:t>, </w:t>
      </w:r>
      <w:r w:rsidRPr="00162450">
        <w:rPr>
          <w:color w:val="000000"/>
          <w:sz w:val="27"/>
          <w:szCs w:val="27"/>
        </w:rPr>
        <w:t>Правилами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color w:val="000000"/>
          <w:sz w:val="27"/>
          <w:szCs w:val="27"/>
        </w:rPr>
        <w:t>, </w:t>
      </w:r>
      <w:r w:rsidRPr="00162450">
        <w:rPr>
          <w:color w:val="000000"/>
          <w:sz w:val="27"/>
          <w:szCs w:val="27"/>
        </w:rPr>
        <w:t>утвержденными приказом Минтруда от 27.11.2020 № 834н</w:t>
      </w:r>
      <w:r>
        <w:rPr>
          <w:color w:val="000000"/>
          <w:sz w:val="27"/>
          <w:szCs w:val="27"/>
        </w:rPr>
        <w:t> в целях обеспечения безопасности и соблюдения нормативных требований при работе с щелочами</w:t>
      </w:r>
    </w:p>
    <w:p w14:paraId="3E7AA43D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ПРИКАЗЫВАЮ:</w:t>
      </w:r>
    </w:p>
    <w:p w14:paraId="01FB86C4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Назначить ответственными за работу с щелочами следующих лиц:     </w:t>
      </w:r>
    </w:p>
    <w:p w14:paraId="296DAF13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____________________________________ - ответственный за хранение и выдачу щелочей;</w:t>
      </w:r>
    </w:p>
    <w:p w14:paraId="6FE22346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____________________________________ - ответственный за безопасность при работе с щелочами;</w:t>
      </w:r>
    </w:p>
    <w:p w14:paraId="51702E30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___________________________________ - ответственный за контроль качества и соблюдение технологических процессов.</w:t>
      </w:r>
    </w:p>
    <w:p w14:paraId="57A8C7B8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Обязать ответственных лиц:</w:t>
      </w:r>
    </w:p>
    <w:p w14:paraId="0102C759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обеспечить соблюдение всех нормативных требований и правил охраны труда при работе с щелочами;</w:t>
      </w:r>
    </w:p>
    <w:p w14:paraId="62A64B37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проводить регулярные инструктажи сотрудников, работающих с щелочами;</w:t>
      </w:r>
    </w:p>
    <w:p w14:paraId="20A06B6E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обеспечить наличие и исправность средств индивидуальной защиты;</w:t>
      </w:r>
    </w:p>
    <w:p w14:paraId="45460FDC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вести учет и контроль за использованием щелочей;</w:t>
      </w:r>
    </w:p>
    <w:p w14:paraId="2BDB4DE7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немедленно информировать руководство о любых инцидентах, связанных с работой с щелочами.</w:t>
      </w:r>
    </w:p>
    <w:p w14:paraId="17486EBD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3) Контроль за исполнением настоящего приказа возложить на [ФИО, должность].</w:t>
      </w:r>
    </w:p>
    <w:p w14:paraId="50CCF7A4" w14:textId="77777777" w:rsidR="00162450" w:rsidRDefault="00162450" w:rsidP="00162450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4) Настоящий приказ вступает в силу с момента подписания.</w:t>
      </w:r>
    </w:p>
    <w:tbl>
      <w:tblPr>
        <w:tblW w:w="8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582"/>
        <w:gridCol w:w="1769"/>
        <w:gridCol w:w="692"/>
        <w:gridCol w:w="2353"/>
        <w:gridCol w:w="200"/>
      </w:tblGrid>
      <w:tr w:rsidR="00162450" w14:paraId="614DC221" w14:textId="77777777" w:rsidTr="00162450">
        <w:trPr>
          <w:gridAfter w:val="1"/>
          <w:wAfter w:w="150" w:type="dxa"/>
          <w:trHeight w:val="15"/>
          <w:tblCellSpacing w:w="15" w:type="dxa"/>
        </w:trPr>
        <w:tc>
          <w:tcPr>
            <w:tcW w:w="2614" w:type="dxa"/>
            <w:vAlign w:val="center"/>
            <w:hideMark/>
          </w:tcPr>
          <w:p w14:paraId="62452425" w14:textId="77777777" w:rsidR="00162450" w:rsidRDefault="0016245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2403" w:type="dxa"/>
            <w:gridSpan w:val="2"/>
            <w:vAlign w:val="center"/>
            <w:hideMark/>
          </w:tcPr>
          <w:p w14:paraId="118889EB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3158" w:type="dxa"/>
            <w:gridSpan w:val="2"/>
            <w:vAlign w:val="center"/>
            <w:hideMark/>
          </w:tcPr>
          <w:p w14:paraId="3E1FB41E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631AE26F" w14:textId="77777777" w:rsidTr="00162450">
        <w:trPr>
          <w:gridAfter w:val="1"/>
          <w:wAfter w:w="150" w:type="dxa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F1D6704" w14:textId="77777777" w:rsidR="00162450" w:rsidRDefault="00162450">
            <w:pPr>
              <w:pStyle w:val="formattext"/>
            </w:pPr>
            <w:r>
              <w:t>Генеральный директор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26060E66" w14:textId="77777777" w:rsidR="00162450" w:rsidRDefault="00162450"/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16321F7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5A69D3A3" w14:textId="77777777" w:rsidTr="00162450">
        <w:trPr>
          <w:gridAfter w:val="1"/>
          <w:wAfter w:w="150" w:type="dxa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96DB722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21176207" w14:textId="77777777" w:rsidR="00162450" w:rsidRDefault="00162450">
            <w:pPr>
              <w:pStyle w:val="formattext"/>
              <w:jc w:val="center"/>
            </w:pPr>
            <w:r>
              <w:t>(подпись)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91875BF" w14:textId="77777777" w:rsidR="00162450" w:rsidRDefault="00162450">
            <w:pPr>
              <w:pStyle w:val="formattext"/>
              <w:jc w:val="center"/>
            </w:pPr>
            <w:r>
              <w:t>(ФИО)</w:t>
            </w:r>
          </w:p>
        </w:tc>
      </w:tr>
      <w:tr w:rsidR="00162450" w14:paraId="1335AB05" w14:textId="77777777" w:rsidTr="00162450">
        <w:trPr>
          <w:trHeight w:val="15"/>
          <w:tblCellSpacing w:w="15" w:type="dxa"/>
        </w:trPr>
        <w:tc>
          <w:tcPr>
            <w:tcW w:w="3211" w:type="dxa"/>
            <w:gridSpan w:val="2"/>
            <w:vAlign w:val="center"/>
            <w:hideMark/>
          </w:tcPr>
          <w:p w14:paraId="28E8F759" w14:textId="77777777" w:rsidR="00162450" w:rsidRDefault="0016245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2527" w:type="dxa"/>
            <w:gridSpan w:val="2"/>
            <w:vAlign w:val="center"/>
            <w:hideMark/>
          </w:tcPr>
          <w:p w14:paraId="0C65D0BA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2632" w:type="dxa"/>
            <w:gridSpan w:val="2"/>
            <w:vAlign w:val="center"/>
            <w:hideMark/>
          </w:tcPr>
          <w:p w14:paraId="3905164F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3719C905" w14:textId="77777777" w:rsidTr="0016245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CEE9BE3" w14:textId="77777777" w:rsidR="00162450" w:rsidRDefault="00162450">
            <w:pPr>
              <w:pStyle w:val="formattext"/>
            </w:pPr>
            <w:r>
              <w:rPr>
                <w:b/>
                <w:bCs/>
              </w:rPr>
              <w:t>С приказом ознакомлены:</w:t>
            </w:r>
            <w:r>
              <w:br/>
              <w:t>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8DF085D" w14:textId="77777777" w:rsidR="00162450" w:rsidRDefault="00162450"/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F50BAC4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39038875" w14:textId="77777777" w:rsidTr="0016245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3419A28" w14:textId="77777777" w:rsidR="00162450" w:rsidRDefault="00162450">
            <w:pPr>
              <w:pStyle w:val="formattext"/>
            </w:pPr>
            <w:r>
              <w:t>Специалист по охране труда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6C3EC77" w14:textId="77777777" w:rsidR="00162450" w:rsidRDefault="00162450"/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553557E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4368079D" w14:textId="77777777" w:rsidTr="0016245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796C77F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4E70288E" w14:textId="77777777" w:rsidR="00162450" w:rsidRDefault="00162450">
            <w:pPr>
              <w:pStyle w:val="formattext"/>
              <w:jc w:val="center"/>
            </w:pPr>
            <w:r>
              <w:t>(подпись)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FD0AC1F" w14:textId="77777777" w:rsidR="00162450" w:rsidRDefault="00162450">
            <w:pPr>
              <w:pStyle w:val="formattext"/>
              <w:jc w:val="center"/>
            </w:pPr>
            <w:r>
              <w:t>(ФИО)</w:t>
            </w:r>
          </w:p>
        </w:tc>
      </w:tr>
      <w:tr w:rsidR="00162450" w14:paraId="316C438C" w14:textId="77777777" w:rsidTr="0016245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8F8F086" w14:textId="77777777" w:rsidR="00162450" w:rsidRDefault="00162450">
            <w:pPr>
              <w:pStyle w:val="formattext"/>
            </w:pPr>
            <w:r>
              <w:t>Секретарь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12FFA07" w14:textId="77777777" w:rsidR="00162450" w:rsidRDefault="00162450"/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897C4F9" w14:textId="77777777" w:rsidR="00162450" w:rsidRDefault="00162450">
            <w:pPr>
              <w:rPr>
                <w:sz w:val="20"/>
                <w:szCs w:val="20"/>
              </w:rPr>
            </w:pPr>
          </w:p>
        </w:tc>
      </w:tr>
      <w:tr w:rsidR="00162450" w14:paraId="64F18803" w14:textId="77777777" w:rsidTr="0016245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21682974" w14:textId="77777777" w:rsidR="00162450" w:rsidRDefault="001624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40B0794" w14:textId="77777777" w:rsidR="00162450" w:rsidRDefault="00162450">
            <w:pPr>
              <w:pStyle w:val="formattext"/>
              <w:jc w:val="center"/>
            </w:pPr>
            <w:r>
              <w:t>(подпись)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262E9AB3" w14:textId="77777777" w:rsidR="00162450" w:rsidRDefault="00162450">
            <w:pPr>
              <w:pStyle w:val="formattext"/>
              <w:jc w:val="center"/>
            </w:pPr>
            <w:r>
              <w:t>(ФИО)</w:t>
            </w:r>
          </w:p>
        </w:tc>
      </w:tr>
    </w:tbl>
    <w:p w14:paraId="02784D91" w14:textId="77777777" w:rsidR="00A0382C" w:rsidRPr="00162450" w:rsidRDefault="00A0382C" w:rsidP="00162450"/>
    <w:sectPr w:rsidR="00A0382C" w:rsidRPr="00162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43"/>
    <w:rsid w:val="00162450"/>
    <w:rsid w:val="002A012E"/>
    <w:rsid w:val="00434743"/>
    <w:rsid w:val="00A0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7F0E2-A373-46A1-8273-6A7BC4A6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2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2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2A01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3</cp:revision>
  <dcterms:created xsi:type="dcterms:W3CDTF">2025-05-05T08:47:00Z</dcterms:created>
  <dcterms:modified xsi:type="dcterms:W3CDTF">2025-05-05T08:51:00Z</dcterms:modified>
</cp:coreProperties>
</file>