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первичные средства пожаротушения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Правил противопожарного режима,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 Правительства от 16.09.2020 № 1479</w:t>
      </w:r>
      <w:r>
        <w:rPr>
          <w:rFonts w:hAnsi="Times New Roman" w:cs="Times New Roman"/>
          <w:color w:val="000000"/>
          <w:sz w:val="24"/>
          <w:szCs w:val="24"/>
        </w:rPr>
        <w:t>, в целях соблюдения норм и правил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содержание, сохранность и готовность к действию первичных средств пожаротушения в здании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Вменить в обязанность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Вести журнал контроля состояния первичных средств пожаротушения, журнал технического обслуживания огнетушителей, журнал проведения испытаний и перезарядки огнетушителей, паспорта на первичные средства пожаротушения (огнетушители) установленной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Ежеквартально проводить наружный осмотр первичных средств пожаротушения (огнетушителей, расположенных в здании) на предмет их целостности и наличия пломб. При выявлении неисправных огнетушителей – немедленно их заменить и принять все меры по устранению выявленных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нумерацию, а при необходимости – пронумеровать все первичные средства пожаротушения (огнетушители).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Проверять наличие огнетушителей в соответствии с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Организовывать техническое обслуживание первичных средств пожаротушения согласно требованиям норм и правил пожарной безопасности, их своевременную перезарядку или замену.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Обеспечить эксплуатацию первичных средств пожаротушения в соответствии с требованиями разработанной инструкции по техническому содержанию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da13ed5be24e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