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24.02.2022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внедрении системы управления охраной труда (СУОТ)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обеспечения системного подхода к решению задач охраны труда согласно </w:t>
      </w:r>
      <w:r>
        <w:rPr>
          <w:rFonts w:hAnsi="Times New Roman" w:cs="Times New Roman"/>
          <w:color w:val="000000"/>
          <w:sz w:val="24"/>
          <w:szCs w:val="24"/>
        </w:rPr>
        <w:t>статье 214</w:t>
      </w:r>
      <w:r>
        <w:rPr>
          <w:rFonts w:hAnsi="Times New Roman" w:cs="Times New Roman"/>
          <w:color w:val="000000"/>
          <w:sz w:val="24"/>
          <w:szCs w:val="24"/>
        </w:rPr>
        <w:t xml:space="preserve"> Трудового кодекса РФ, </w:t>
      </w:r>
      <w:r>
        <w:rPr>
          <w:rFonts w:hAnsi="Times New Roman" w:cs="Times New Roman"/>
          <w:color w:val="000000"/>
          <w:sz w:val="24"/>
          <w:szCs w:val="24"/>
        </w:rPr>
        <w:t>приказа 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> "Об утверждении Примерного положения о системе управления охраной труда" и других нормативных правовых актов, содержащих государственные нормативные требования охраны труда, а также привлечения трудового коллектива к непосредственному участию в их решении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Положение о системе управления охраной труда, разработанное на основе примерного положения о системе управления охраной труда, утвержденного приказом Минтруда от 29.10.2021 № 776н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Лицом, ответственным за обеспечение выполнения государственных нормативных требований охраны труда и внедрение СУОТ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 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Ответственному лицу поручить осуществление общего руководства деятельностью по внедрению государственных нормативных требований охраны труда и разработанной СУОТ, а также по разработке сопутствующих документов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Возложить ответственность за обеспечение соблюдения требований охраны труда на всей территории, во всех зданиях и сооружениях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за внедрение требований СУОТ на руководителей соответствующих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Руководителям всех подразделений принять действенные меры для обеспечения безопасных условий на рабочих местах, соблюдения работниками требований нормативных актов по охране труда и СУОТ в процессе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выполнения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 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7249f8117141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