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 </w:t>
      </w:r>
      <w:r>
        <w:rPr>
          <w:rFonts w:hAnsi="Times New Roman" w:cs="Times New Roman"/>
          <w:color w:val="000000"/>
          <w:sz w:val="24"/>
          <w:szCs w:val="24"/>
        </w:rPr>
        <w:t>01</w:t>
      </w:r>
      <w:r>
        <w:rPr>
          <w:rFonts w:hAnsi="Times New Roman" w:cs="Times New Roman"/>
          <w:color w:val="000000"/>
          <w:sz w:val="24"/>
          <w:szCs w:val="24"/>
        </w:rPr>
        <w:t xml:space="preserve"> » </w:t>
      </w:r>
      <w:r>
        <w:rPr>
          <w:rFonts w:hAnsi="Times New Roman" w:cs="Times New Roman"/>
          <w:color w:val="000000"/>
          <w:sz w:val="24"/>
          <w:szCs w:val="24"/>
        </w:rPr>
        <w:t>марта</w:t>
      </w:r>
      <w:r>
        <w:rPr>
          <w:rFonts w:hAnsi="Times New Roman" w:cs="Times New Roman"/>
          <w:color w:val="000000"/>
          <w:sz w:val="24"/>
          <w:szCs w:val="24"/>
        </w:rPr>
        <w:t xml:space="preserve"> 202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 года 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33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введении трехступенчатого контроля над состоянием условий и безопасности труда и о создании комиссии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контроля над состоянием условий и безопасности труда на рабочих местах, создания ступенчатых форм контроля за состоянием охраны труда,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214 ТК</w:t>
      </w:r>
      <w:r>
        <w:rPr>
          <w:rFonts w:hAnsi="Times New Roman" w:cs="Times New Roman"/>
          <w:color w:val="000000"/>
          <w:sz w:val="24"/>
          <w:szCs w:val="24"/>
        </w:rPr>
        <w:t xml:space="preserve"> и примерным положением СУОТ, утв.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29.10.2021 № 776н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Ввести в действие трехступенчатый контроль над состоянием охраны труда, в соответствии с которым первая ступень контроля осуществляется каждым работником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на рабочем месте, вторая ступень контроля проводится руководителями структурных подразделений: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лаборатории – Ивановой И.М.;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испытательного цеха – Мартыновым В.В.;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опытного цеха – Сидоровым В.И.;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транспортного цеха – Петровым Л.А.;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ремонтно-механического цеха – Комаровым И.И.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Третья ступень проводится комиссией по трехступенчатому контролю, назначенной данным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Руководство организацией трехступенчатого контроля возлагаю на себя и </w:t>
      </w:r>
      <w:r>
        <w:rPr>
          <w:rFonts w:hAnsi="Times New Roman" w:cs="Times New Roman"/>
          <w:color w:val="000000"/>
          <w:sz w:val="24"/>
          <w:szCs w:val="24"/>
        </w:rPr>
        <w:t>на председателя профсоюзного комитета Никонову Л.К.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Создать комиссию по охране труда в следующем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Свинкина А.В. – бухгалтер;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Богданова С.М. – специалист по АХО;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Лимонова И.Г. – руководитель направления;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Филиппова И.Л. – менеджер;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Блинкова В.Г. – менеджер.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выполнением данного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В.В. Тагилов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И.М. Иванова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В.В. Мартынов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Мартынов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В.И. Сидоров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Сидоров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9310a7205b48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