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предприятия)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введении в действии инструкций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 проведения инструктажей по охране труда на рабочем месте 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214 Трудового кодекса</w:t>
      </w:r>
      <w:r>
        <w:rPr>
          <w:rFonts w:hAnsi="Times New Roman" w:cs="Times New Roman"/>
          <w:color w:val="000000"/>
          <w:sz w:val="24"/>
          <w:szCs w:val="24"/>
        </w:rPr>
        <w:t>, Порядка обучения по охране труда и проверки знания требований охраны труда, утв.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, 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29.10.2021 № 772н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Утвердить и ввести в действие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прилагаемые к настоящему приказу инструкции по охране труда.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, секретарю, – выдать в установленном порядке указанные выше инструкции руководителям структурных подразделений. Срок –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Руководителям структурных подразделений:</w:t>
      </w:r>
    </w:p>
    <w:p>
      <w:pPr>
        <w:numPr>
          <w:ilvl w:val="1"/>
          <w:numId w:val="1"/>
        </w:numPr>
        <w:spacing w:beforeAutospacing="1" w:afterAutospacing="1" w:line="240" w:lineRule="auto"/>
        <w:ind w:left="13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провести внеплановый инструктаж со всеми сотрудниками своих подразделений. Срок –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г.;</w:t>
      </w:r>
    </w:p>
    <w:p>
      <w:pPr>
        <w:numPr>
          <w:ilvl w:val="1"/>
          <w:numId w:val="1"/>
        </w:numPr>
        <w:spacing w:beforeAutospacing="1" w:afterAutospacing="1" w:line="240" w:lineRule="auto"/>
        <w:ind w:left="13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организовать проведение повторных инструктажей со всеми сотрудниками своих подразделений 1 раз в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Секретарь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9acc44074f40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