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перечня правил 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 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целью обеспечения безопасности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перечень правил по охране труда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 согласно приложению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обеспечить руководителей подразделений правилами по охране труда согласно перечню.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Руководителям структурных подразделений организовать производственный процесс в соответствии с правилами по 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Контроль за исполнением настоящего приказа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3e3a5238964b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