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(название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года № </w:t>
      </w:r>
      <w:r>
        <w:rPr>
          <w:rFonts w:hAnsi="Times New Roman" w:cs="Times New Roman"/>
          <w:color w:val="000000"/>
          <w:sz w:val="24"/>
          <w:szCs w:val="24"/>
        </w:rPr>
        <w:t>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Акт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отказе работника от прохождения периодического медицинского осмотра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Мы, нижеподписавшиеся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 И. О., должность/профессия, место работы)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присутствии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 И. О., должность/профессия, место работы)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составили настоящий акт о нижеследующем: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года в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 xml:space="preserve">час.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>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работник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 И. 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должен был пройти периодический медицинский осмотр на основании поименных списков, составленных на основании контингентов работников, подлежащих периодическим осмотрам, так как на его рабочем месте выявлены вредные (опасные) производственные факторы (п.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 xml:space="preserve"> перечня факторов), утвержденного приказом Минздравсоцразвития России от 28.01.2021 № 29н.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Однако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 нарушение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 И. 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статьи 215 Трудового кодекса РФ не прибыл на место проведения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Работнику разъяснены требования Трудового кодекса РФ в части отстранения от работы по причине непрохождения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 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должности) (подпись) (Ф. И. 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 _______________ 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должности) (подпись) (Ф. И. 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 _______________ 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должности) (подпись) (Ф. И. 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актом ознакомлен: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 _______________ 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должности) (подпись) (Ф. И. О.)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867042debb346d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