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 служебного расследования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Основание: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Составлен комиссией: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Председатель: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Члены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Факт нарушения: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 результате проведенного расследования выявлено: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Председатель 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Члены 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актом ознакомлен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b3597dd6894d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