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Анкета для определения удобства применения средств индивидуальной защиты органов дыхания фильтрующего типа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резчик холодного металла участка металлообработки ООО «Альфа» Сергеев Павел Анатольевич, номер рабочего места 0938749, страховой номер индивидуального лицевого счета 0947568492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(подразделение, номер рабочего места, фамилия, имя, отчество (при наличии), страховой номер индивидуального лицевого счета,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специальность, профессия, должность работника, занятого на рабочем месте)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вопроса,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характеризующего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параметры СИЗОД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Варианты ответов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«Не могу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использовать»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«Плохо»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«Удовлетворительно»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«Хорошо»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«Очень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хорошо»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Удобство носки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Легкость дыхания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Влияние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образующейся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подмасочном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пространстве влаги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Влияние имеющейся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подмасочном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пространстве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Качество прилегания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маски на подбородке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&lt;1&gt;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Качество прилегания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маски к лицу около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носа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&lt;1&gt;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Соответствие маски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области щек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&lt;1&gt;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Степень ограничения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поля зрения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Совместимость со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 глаз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Надежность фиксации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маски на лице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Устойчивость формы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наминов, нарушения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целостности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поверхностных слоев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кожи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&lt;2&gt;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осуществлять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коммуникацию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(разговаривать)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Удобство хранения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✓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&lt;1&gt;</w:t>
      </w:r>
      <w:r>
        <w:rPr>
          <w:rFonts w:hAnsi="Times New Roman" w:cs="Times New Roman"/>
          <w:color w:val="000000"/>
          <w:sz w:val="24"/>
          <w:szCs w:val="24"/>
        </w:rPr>
        <w:t xml:space="preserve"> Оценивается путем визуальной проверки с использованием зеркала.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&lt;2&gt;</w:t>
      </w:r>
      <w:r>
        <w:rPr>
          <w:rFonts w:hAnsi="Times New Roman" w:cs="Times New Roman"/>
          <w:color w:val="000000"/>
          <w:sz w:val="24"/>
          <w:szCs w:val="24"/>
        </w:rPr>
        <w:t xml:space="preserve"> Механическое воздействие средства индивидуальной защиты органов дыхания фильтрующего типа в течение 6 часов либо в течение времени его непрерывного применения, указанного в эксплуатационной документации, не должно вызывать наминов 3-й степени (синюшной окраски кожи с резко очерченными краями, сохраняющейся более 20 минут после прекращения воздействия), нарушений целостности поверхностных слоев кожи (ссадин,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потертостей).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45b4029a004b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