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Агроном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2ccc975e87740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