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Строительное подразделение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Инженер строительного контроля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24.12.2024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 в результате дорожно-транспортного происшествия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транспортного средства по территории работ,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 транспортных средств, исключающих случайный выход людей на пути движения транспорта, а также случайный выезд транспорта на пути движения людей, в том числе с применением отбойников и 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транспортного средства на человека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транспортного средства по территории работ,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 транспортных средств, исключающих случайный выход людей на пути движения транспорта, а также случайный выезд транспорта на пути движения людей, в том числе с применением отбойников и 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транспортного средства, находящегося в движении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транспортного средства по территории работ,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транспортных средств.Раздача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Опрокидывание транспортного средства при проведении работ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 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транспортного средства по территории работ,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транспортных средств.Раздача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 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Складируемый материал, 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 производстве, а также контроль за соблюдением требований Правил. Содержание технологического оборудования и технологической оснастки в исправном состоянии, эксплуатация в соответствии с требованиями Правил и 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 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грузы, материал, 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 производстве, а также контроль за соблюдением требований Правил. Содержание технологического оборудования и технологической оснастки в исправном состоянии, эксплуатация в соответствии с требованиями Правил и 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 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Опасность подвижных частей машин и механизмов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транспортного средства,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Не допускается поднимать и переносить груз весом, превышающим предельно допустимые нормы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оборудования в соответствии с его назначением. Обеспечение работника СИЗ, контроль применения. Своевременный ремонт оборудования. 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общей вибрации на тело работника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 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Производственная 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состоянием оборудования, своевременная уборка. Использование СИЗ и контроль применения. Соблюдение режимов труда и 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 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Производственная пыль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состоянием оборудования, своевременная уборка. Использование СИЗ и контроль применения. Соблюдение режимов труда и 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 правильность его подключения в 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работ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воздушных взвесей вредных химических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Масла и другие вещества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Заготовки,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временной нетрудоспособности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 отдыха. Использование СИЗ и 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временной нетрудоспособности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 отдыха. Использование СИЗ и 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Высокая или низкая скорость движения воздуха, в том числе, связанная с климатом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переохлаждения организма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временной нетрудоспособности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 отдыха. Использование СИЗ и 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Сорокин Сергей Валентинович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Сорокин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Павел Павлович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b16d5dcbe1e4ca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