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Станочник деревообработки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отдых. Средства контроля за организацией технологического процесса, в том числе дистанционные и автоматические. Применение средств коллективной защиты, направленных на экранирование, изоляцию работника от воздействия факторов, в том числе вентиляции.Применение систем аварийной остановки производственных процессов, предотвращающих наступление неблагоприятных последствий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 контроль применения. Соблюдение режимов труда и отдых. Средства контроля за организацией технологического процесса, в том числе дистанционные и автоматические. Применение средств коллективной защиты, направленных на экранирование, изоляцию работника от воздействия факторов, в том числе вентиляции.Применение систем аварийной остановки производственных процессов, предотвращающих наступление неблагоприятных последствий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3118b8ff4740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