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Заведующий складом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15.04.2022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транспорта на человека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Погрузчик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дорожного движения и правил перемещения транспортных средств по 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транспортных средств, исключающих случайный выход людей на пути движения транспорта, а также случайный выезд транспорта на пути движения людей, в том числе с применением отбойников и 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погрузчика, находящегося в движении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Погрузчик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дорожного движения и правил перемещения транспортных средств по 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транспортных средств, исключающих случайный выход людей на пути движения транспорта, а также случайный выезд транспорта на пути движения людей, в том числе с применением отбойников и 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 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защитного заземления. Безопасное расположение токоведущих частей.Периодическое проведение испытаний и измерений сопротивления изоляции проводов, кабелей и заземляющих устройств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 правильность его подключения в электросеть перед началом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Груз,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8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Констрантин Сергеевич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07b21ab8caa46b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