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задание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оказанию услуги на проведение специальной оценки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Общие положения.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Наименование Услуги: Оказание услуг по специальной оценке условий труда (СОУТ) для нужд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Количество рабочих мест, подлежащих СОУТ –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, на которых будет проводиться специальная оценка условий труда + аналогичные рабочие места, отвечающие признакам, перечисленным в </w:t>
      </w:r>
      <w:r>
        <w:rPr>
          <w:rFonts w:hAnsi="Times New Roman" w:cs="Times New Roman"/>
          <w:color w:val="000000"/>
          <w:sz w:val="24"/>
          <w:szCs w:val="24"/>
        </w:rPr>
        <w:t>пункте 6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9 Федерального закона от 28.12.2013 № 426-ФЗ.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Характеристика оказываемых услуг: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Идентификация потенциально вредных и (или) опасных производственных факторов (далее соответственно - вредные и (или) опасные факторы, идентификация) включает в себя следующие этапы: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проведение процедуры идентификации потенциально вредных и (или) опасных производственных факторов на рабочих местах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Федерального закона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21.11.2023 N 817н</w:t>
      </w:r>
      <w:r>
        <w:rPr>
          <w:rFonts w:hAnsi="Times New Roman" w:cs="Times New Roman"/>
          <w:color w:val="000000"/>
          <w:sz w:val="24"/>
          <w:szCs w:val="24"/>
        </w:rPr>
        <w:t> "Об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заполнению". Оформление результатов идентификации вредных и (или) опасных производственных факторов в отношении каждого рабочего места, подлежащего идентификации;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выявление и описание имеющихся на рабочем месте факторов производственной среды и трудового процесса, источников вредных и (или) опасных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сопоставление и установление совпадения имеющихся на рабочем месте факторов производственной среды и трудового процесса с факторами производственной среды и трудового процесса, предусмотренными классификатором вредных и (или) опасных производственных факторов (далее - классификатор), содержащимся в приложении № 2 к настоящему приказу;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принятие решения о проведении исследований (испытаний) и измерений вредных и (или) опасных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оформление результатов идентификации.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Идентификация осуществляется экспертом организации, проводящей специальную оценку условий труда (далее - эксперт). Результаты идентификации оформляются экспертом и утверждаются комиссией по проведению специальной оценки условий труда, формируемой в порядке, установленном Федеральным законом от 28 декабря 2013 г. № 426-ФЗ "О специальной оценке условий труда" (далее - комиссия).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Выявление на рабочем месте факторов производственной среды и трудового процесса, источников вредных и (или) опасных факторов осуществляется путем изучения представляемых работодателем: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технической (эксплуатационной) документации на производственное оборудование (машины, механизмы, инструменты и приспособления), используемое работником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технологической документации, характеристик технологического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должностной инструкции и иных документов, регламентирующих обязанности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проектов строительства и (или) реконструкции производственных объектов (зданий, сооружений, производственных помещений), если на рабочих местах ведутся работы по строительству и (или) реконструкции производственных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 применяемых в производстве материалов и сырья (в том числе установленных по результатам токсикологической, санитарно-гигиенической и медико-биологической оценок);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деклараций о соответствии и (или) сертификатов соответствия производственного оборудования, машин, механизмов, инструментов и приспособлений, технологических процессов, веществ, материалов, сырья установленным требованиям;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ранее проводившихся на данном рабочем месте исследований (испытаний) и измерений вредных и (или) опасных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предложений работников по осуществлению на их рабочих местах идентификации потенциально вредных и (или) опасных производственных факторов (при наличии таких предложений);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результатов, полученных при осуществлении организованного на рабочих местах производственного контроля за условиями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результатов, полученных при осуществлении федерального государственного санитарно-эпидемиологического надзора (акт проверки, предписание, акт о случае профессионального заболевания).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Указанные в настоящем пункте документация и материалы представляются работодателем при их наличии.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Сопоставление и установление совпадения имеющихся на рабочем месте факторов производственной среды и трудового процесса с факторами производственной среды и трудового процесса, предусмотренными классификатором, производится путем сравнения их наименований с учетом следующего: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параметры микроклимата идентифицируются как вредные и (или) опасные факторы на рабочих местах, расположенных в закрытых производственных помещениях (рабочих зонах), на которых имеется производственное оборудование, являющееся искусственным источником тепла и (или) холода (за исключением климатического оборудования, не используемого в технологическом процессе и предназначенного для создания комфортных условий труда);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аэрозоли преимущественно фиброгенного действия (АПФД) идентифицируются как вредные и (или) опасные факторы только на рабочих местах, на которых осуществляется добыча, обогащение, производство и использование в технологическом процессе пылящих веществ, относящихся к АПФД, а также эксплуатируется оборудование, работа на котором сопровождается выделением АПФД (пыли, содержащие природные и искусственные минеральные волокна, угольная пыль);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виброакустические факторы идентифицируются как вредные и (или) опасные факторы только на рабочих местах, на которых имеется производственное оборудование, являющееся источником указанных виброакустических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параметры световой среды идентифицируются как вредные и (или) опасные факторы только при выполнении прецизионных работ с величиной объектов различения менее 0,5 мм (кроме работ, допускающих масштабирование объектов различения), при наличии слепящих источников света, при проведении работ с объектами различения и рабочими поверхностями, обладающими направленно-рассеянным и смешанным отражением, при осуществлении подземных работ, в том числе работ по эксплуатации метрополитена;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неионизирующие излучения идентифицируются как вредные и (или) опасные факторы только при наличии на рабочем месте производственного (технологического) оборудования, являющегося источником неионизирующих излучений, за исключением рабочих мест, на которых работники заняты только на персональных электронно-вычислительных машинах (персональных компьютерах) и (или) эксплуатируют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иную офисную организационную технику, а также бытовую технику, не используемую в технологическом процессе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ионизирующие излучения идентифицируются как вредные и (или) опасные факторы только на рабочих местах, на которых осуществляются добыча, обогащение, производство и использование в технологическом процессе радиоактивных веществ и изотопов, а также при эксплуатации производственного оборудования, создающего ионизирующее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химический факторы идентифицируется как вредный и (или) опасный фактор только на рабочих местах при добыче, обогащении, химическом синтезе, использовании в технологическом процессе и/или химическом анализе химических веществ и смесей, выделении химических веществ в ходе технологического процесса, а также при производстве веществ биологической природы;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биологический фактор идентифицируется как вредный и (или) опасный фактор только на рабочих местах: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организаций, осуществляющих деятельность в области использования возбудителей инфекционных заболеваний человека и животных и (или) в замкнутых системах генно-инженерно-модифицированных организмов III и IV степеней потенциальной опасности при наличии соответствующих разрешительных документов (лицензии) на право осуществления такой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организаций, осуществляющих деятельность в области использования в замкнутых системах генно-инженерно-модифицированных организмов II степени потенциальной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медицинских и иных работников, непосредственно осуществляющих медицинскую деятельность;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работников, непосредственно осуществляющих ветеринарную деятельность, государственный ветеринарный надзор и (или) проводящих ветеринарно-санитарную экспертизу;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работников, непосредственно осуществляющих работы по обслуживанию и ремонту относящихся к жилищно-коммунальному хозяйству канализационных сооружений и сетей, в том числе производственного оборудования на этих объектах;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показатели тяжести трудового процесса  идентифицируются как вредные и (или) опасные факторы только на рабочих местах, на которых работниками осуществляется выполнение обусловленных технологическим процессом (трудовой функцией) работ по поднятию и переноске грузов вручную, работ в вынужденном положении или положении "стоя", при перемещении в пространстве;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показатели напряженности трудового процесса идентифицируются как вредные и (или) опасные факторы при выполнении работ по диспетчеризации производственных процессов, в том числе конвейерного типа, на рабочих местах операторов производственного оборудования, при управлении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По результатам идентификации экспертом оформляется заключение. При несовпадении наименований имеющихся на рабочем месте факторов производственной среды и трудового процесса с наименованиями факторов производственной среды и трудового процесса, предусмотренных классификатором, экспертом фиксируется в своем заключении отсутствие на рабочем месте вредных и (или) опасных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подготовка сведений для оформления результатов СОУТ, в том числе на рабочих местах, на которых не идентифицированы вредные и (или) опасные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проект сводной таблицы классов (подклассов) условий труда, установленных на рабочих местах;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рекомендуемые мероприятия, направленные на улучшение условий труда работников, с учетом результатов СОУТ (в случае выявления устранимых вредных и (или) опасных производственных факторов);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предложения (рекомендации) о предоставлении работникам, занятым на работах с вредными и (или) опасными условиями труда, гарантий и компенсаций;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предложения (рекомендации) об обязательных предварительных (при поступлении на работу) и периодических (в течение трудовой деятельности) медицинских осмотрах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составление и представление на бумажном и электронном носителях отчета о проведении СОУТ, оформленного по форме, утвержденной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21.11.2023 N 817н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заполнению", в том числе в отношении рабочих мест, на которых не идентифицированы вредные и (или) опасные производственные факторы, включающего в себя: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сведения об организации, проводящей СОУТ, с приложением копий документов, подтверждающих ее соответствие установленным </w:t>
      </w:r>
      <w:r>
        <w:rPr>
          <w:rFonts w:hAnsi="Times New Roman" w:cs="Times New Roman"/>
          <w:color w:val="000000"/>
          <w:sz w:val="24"/>
          <w:szCs w:val="24"/>
        </w:rPr>
        <w:t>статьей 19</w:t>
      </w:r>
      <w:r>
        <w:rPr>
          <w:rFonts w:hAnsi="Times New Roman" w:cs="Times New Roman"/>
          <w:color w:val="000000"/>
          <w:sz w:val="24"/>
          <w:szCs w:val="24"/>
        </w:rPr>
        <w:t xml:space="preserve"> Федерального закона от 28.12.2013 № 426-ФЗ требованиям;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рабочих мест, на которых проводилась СОУТ, с указанием вредных и (или) опасных производственных факторов;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карты СОУТ;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протоколы проведения исследований (испытаний) и измерений вредных и (или) опасных производственных факторов;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протокол, содержащий решение комиссии о невозможности проведения на рабочих местах исследований (испытаний) и измерений в связи с созданием угрозы для жизни работников и экспертов (при наличии такого решения);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сводную ведомость результатов проведения СОУТ;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мероприятий по улучшению условий труда работников, на рабочих местах которых проводилась СОУТ;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заключения эксперта организации, проводящей СОУТ.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 подготовка сведений о результатах проведения СОУТ, предусмотренных </w:t>
      </w:r>
      <w:r>
        <w:rPr>
          <w:rFonts w:hAnsi="Times New Roman" w:cs="Times New Roman"/>
          <w:color w:val="000000"/>
          <w:sz w:val="24"/>
          <w:szCs w:val="24"/>
        </w:rPr>
        <w:t>частью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18 Федерального закона от 28.12.2013 № 426-ФЗ, и передача их во ФГИС СОУТ;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Требования к методам исследований (испытаний) и методикам измерений при проведении СОУТ: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2.9.1. при проведении исследований (испытаний) и измерений вредных и (или) опасных производственных факторов должны применяться утвержденные и аттестованные в порядке, установленном законодательством Российской Федерации об обеспечении единства измерений, методы исследований (испытаний) и методики (методы) измерений и соответствующие им средства измерений;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2.9.2. испытательная лаборатория (центр) должна быть укомплектована измерительным оборудованием и приборами, прошедшими поверку и внесенными в Федеральный информационный фонд по обеспечению единства измерений, для оценки вредных и (или) опасных факторов производственной среды и трудового процесса, предусмотренных </w:t>
      </w:r>
      <w:r>
        <w:rPr>
          <w:rFonts w:hAnsi="Times New Roman" w:cs="Times New Roman"/>
          <w:color w:val="000000"/>
          <w:sz w:val="24"/>
          <w:szCs w:val="24"/>
        </w:rPr>
        <w:t>пунктами 1 - 11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15 - 23</w:t>
      </w:r>
      <w:r>
        <w:rPr>
          <w:rFonts w:hAnsi="Times New Roman" w:cs="Times New Roman"/>
          <w:color w:val="000000"/>
          <w:sz w:val="24"/>
          <w:szCs w:val="24"/>
        </w:rPr>
        <w:t>части 3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13 Федерального закона от 28.12.2013 № 426-ФЗ.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Требования к организации, оказывающей услуги по проведению СОУТ: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2.10.1. указание в уставных документах организации в качестве основного вида деятельности или одного из видов ее деятельности проведения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2.10.2. наличие в организации не менее пяти экспертов, работающих по трудовому договору и имеющих сертификат эксперта на право выполнения работ по специальной оценке условий труда, в том числе не менее одного эксперта, имеющего высшее образование по одной из специальностей - общая гигиена, гигиена труда, санитарно-гигиенические лабораторные исследования;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2.10.3. наличие в качестве структурного подразделения испытательной лаборатории (центра), которая аккредитована национальным органом по аккредитации в соответствии с законодательством Российской Федерации об аккредитации в национальной системе аккредитации и областью аккредитации которой является проведение исследований (испытаний) и измерений вредных и (или) опасных факторов производственной среды и трудового процесса, предусмотренных </w:t>
      </w:r>
      <w:r>
        <w:rPr>
          <w:rFonts w:hAnsi="Times New Roman" w:cs="Times New Roman"/>
          <w:color w:val="000000"/>
          <w:sz w:val="24"/>
          <w:szCs w:val="24"/>
        </w:rPr>
        <w:t>пунктами 1 - 11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15 - 23</w:t>
      </w:r>
      <w:r>
        <w:rPr>
          <w:rFonts w:hAnsi="Times New Roman" w:cs="Times New Roman"/>
          <w:color w:val="000000"/>
          <w:sz w:val="24"/>
          <w:szCs w:val="24"/>
        </w:rPr>
        <w:t>части 3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13 Федерального закона от 28.12.2013 № 426-ФЗ;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2.10.4. наличие регистрации в реестре организаций, проводящих СОУТ, согласно </w:t>
      </w:r>
      <w:r>
        <w:rPr>
          <w:rFonts w:hAnsi="Times New Roman" w:cs="Times New Roman"/>
          <w:color w:val="000000"/>
          <w:sz w:val="24"/>
          <w:szCs w:val="24"/>
        </w:rPr>
        <w:t>части 3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19 Федерального закона от 28.12.2013 № 426-ФЗ;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2.11. Привлечение соисполнителей допускается в соответствии с </w:t>
      </w:r>
      <w:r>
        <w:rPr>
          <w:rFonts w:hAnsi="Times New Roman" w:cs="Times New Roman"/>
          <w:color w:val="000000"/>
          <w:sz w:val="24"/>
          <w:szCs w:val="24"/>
        </w:rPr>
        <w:t>частью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19 Федерального закона от 28.12.2013 № 426-ФЗ.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Требования к качественным характеристикам оказываемых Услуг: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проведение СОУТ осуществляется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Федерального закона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21.11.2023 N 817н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заполнению" с учетом специфики деятельности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Место оказания Услуг: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, г.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 xml:space="preserve">, ул.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, д.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Сроки оказания Услуг: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начало оказания Услуг - с даты заключения Контракта;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окончание оказания Услуг - не позднее 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года, по предварительному согласованию даты и времени с Заказчиком.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Срок сдачи Исполнителем отчета о проведении СОУТ и представления документов на оплату оказанных Услуг: не позднее 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Место сдачи результатов оказанных Услуг: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, г.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 xml:space="preserve">, ул.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, д.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27a9c812d4046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