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дистилляторщика ртути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дистилляторщика ртути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дистилляторщика ртути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дистилляторщика ртути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дистилляторщика ртути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дистилляторщика ртути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дистилляторщика ртути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Дистилляторщик ртути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очистки ртути химическим, механическим и другими способами под руководством дистилляторщика ртути более высокой квалификации. Наполнение сборников ртутью при помощи вакуум - насоса. Травление ртути азотной кислотой, промывка водой, фильтрация. Составление растворов и красок. Загрузка бракованных ламп и термометров, содержащих ртуть в утилизаторную дробилку. Дробление стекла. Отделение ртути от стекла, промывание водой в промывочной ванне. Разборка, чистка и сборка установок для очистки ртути. Текущий ремонт утилизаторного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основные физико-химические свойства ртути и применяемых реактивов; правила безопасной работы с токсичными веществами; основы ведения процесса травления, очистки и утилизации ртути; способы дробления и отделения ртути от стекла.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§ 19. Дистилляторщик ртути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дистилляции ртути на вакуумной установке. Наблюдение за работой механизированных вакуумных установок. Наладка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виды и способы вакуумной очистки и дистилляции ртути; устройство, правила наладки обслуживаемого оборудования; правила ведения технологических процессов очистки, травления и дистилляции ртути.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Дистилляторщик ртути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очистки и дистилляции ртути на установках магнитно-гидравлической очистки ртути и демеркуризации. Наладка и регулирование работы установок, наблюдение за ходом процесса по контрольно-измерительным приборам. Регулирование величины разряжения в установке, подачи воды в водоохлаждаемый контур. Наблюдение за работой струйного и электромагнитного насосов. Проведение процесса демеркуризации ртутных ламп в автоматическом режиме с пульта управления. Участие в осмотре и ремонте обслуживаемого оборудования. Ведение рабочего журнала.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правила эксплуатации обслуживаемого оборудования; требования, предъявляемые к качеству очистки ртути от примесей; виды и методы очистки и дистилляции ртути; правила ведения технологических процессов демеркуризации ртутных ламп, очистки, дистилляции и травления ртути.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дистилляторщика ртути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дистилляторщика ртути.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дистилляторщик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дистилляторщика ртути;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очистке ртути химическим, механическим и другими способами;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</w:t>
      </w:r>
      <w:r>
        <w:rPr>
          <w:rFonts w:hAnsi="Times New Roman" w:cs="Times New Roman"/>
          <w:color w:val="000000"/>
          <w:sz w:val="24"/>
          <w:szCs w:val="24"/>
        </w:rPr>
        <w:t>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дистилляторщика ртути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834н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08de43a70204f9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