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гуммировщика металлоизделий</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гуммировщика металлоизделий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гуммировщика металлоизделий</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гуммировщика металлоизделий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гуммировщика металлоизделий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гуммировщика металлоизделий</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гуммировщика металлоизделий</w:t>
      </w:r>
    </w:p>
    <w:p>
      <w:pPr>
        <w:spacing w:line="240" w:lineRule="auto"/>
        <w:rPr>
          <w:rFonts w:hAnsi="Times New Roman" w:cs="Times New Roman"/>
          <w:color w:val="000000"/>
          <w:sz w:val="24"/>
          <w:szCs w:val="24"/>
        </w:rPr>
      </w:pPr>
      <w:r>
        <w:rPr>
          <w:rFonts w:hAnsi="Times New Roman" w:cs="Times New Roman"/>
          <w:b/>
          <w:bCs/>
          <w:color w:val="000000"/>
          <w:sz w:val="24"/>
          <w:szCs w:val="24"/>
        </w:rPr>
        <w:t>Гуммировщик металлоизделий 1-го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Выполнение вспомогательных работ по гуммированию металлоизделий. Подготовка металлической поверхности к облицовке резиной: очистка, обезжиривание вручную, просушивание резины, подготовка резиновой поверхности к приклеиванию, прикатка слоев облицовки. Приготовление клеящих и обезжиривающих растворов под руководством гуммировщика более высокой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приемы вспомогательных работ по гуммированию металлоизделий; основные свойства резины и клеящих веществ; состав обезжиривающих веществ; требования, предъявляемые к подготовке металлических изделий для гуммирования.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Гуммировщик металлоизделий 2-го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Гуммирование вручную или на станках простых и мелких металлических изделий.</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изделий на подставку, проверка качества поверхности изделий, промывка бензином, протирка, заделка раковин, трещин и т.п., промазка клеем и просушка. Раскрой резиновых заготовок и их дублировка, промазка клеем, наложение на гуммируемую металлическую поверхность и прикатка роликом или на прикаточном станке. Бинтовка вручную или на станке гуммированных изделий. Передача на вулканизацию.</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технологический процесс гуммирования; приемы гуммирования изделий и деталей в зависимости от их конструкции и размеров; марки и свойства резин; способы заделки раковин и трещин; технические требования, предъявляемые к качеству заготовок и продукции; устройство прикаточного станка.</w:t>
      </w:r>
    </w:p>
    <w:p>
      <w:pPr>
        <w:spacing w:line="240" w:lineRule="auto"/>
        <w:rPr>
          <w:rFonts w:hAnsi="Times New Roman" w:cs="Times New Roman"/>
          <w:color w:val="000000"/>
          <w:sz w:val="24"/>
          <w:szCs w:val="24"/>
        </w:rPr>
      </w:pPr>
      <w:r>
        <w:rPr>
          <w:rFonts w:hAnsi="Times New Roman" w:cs="Times New Roman"/>
          <w:b/>
          <w:bCs/>
          <w:color w:val="000000"/>
          <w:sz w:val="24"/>
          <w:szCs w:val="24"/>
        </w:rPr>
        <w:t>Гуммировщик металлоизделий 3-го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Гуммирование вручную или на станке металлических валов диаметром до 150 мм или простой химической аппаратуры. Установка гуммированных изделий вручную или с помощью мостового крана в люнеты станка или на подставки. Проверка качества очистки поверхности металла от коррозии. Промывка бензином. Заделка дефектов (трещин, раковин) эбонитом. Промазка клеем и просушка. Закрой и дублирование по заданным размерам резиновых пластин. Наложение на металлическую поверхность с тщательной прикаткой роликом вручную или с помощью прикаточного станка. Прокол пузырей, промер размеров, съем. Бинтовка гуммировальных металлических изделий.</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технологический процесс гуммирования металлоизделий; конструкцию изделий; марки резин; технические требования, предъявляемые к качеству заготовок и продукции; устройство и правила наладки прикаточных и бинтовочных станков; приемы бинтовки.</w:t>
      </w:r>
    </w:p>
    <w:p>
      <w:pPr>
        <w:spacing w:line="240" w:lineRule="auto"/>
        <w:rPr>
          <w:rFonts w:hAnsi="Times New Roman" w:cs="Times New Roman"/>
          <w:color w:val="000000"/>
          <w:sz w:val="24"/>
          <w:szCs w:val="24"/>
        </w:rPr>
      </w:pPr>
      <w:r>
        <w:rPr>
          <w:rFonts w:hAnsi="Times New Roman" w:cs="Times New Roman"/>
          <w:b/>
          <w:bCs/>
          <w:color w:val="000000"/>
          <w:sz w:val="24"/>
          <w:szCs w:val="24"/>
        </w:rPr>
        <w:t>Гуммировщик металлоизделий 4-го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Гуммирование вручную или на специальных станках поверхности металлических валов диаметром свыше 150 мм и химической аппаратуры средней сложности. Подбор для каждого размера изделий специальных стоек, люнетов и т.д. Расчет формы и размеров заготовок в зависимости от габаритов и конфигурации валов. Закрой и дублирование на столах вручную резиновых пластин необходимых размеров с подбором резин определенных калибров. Съем при помощи крана и передача на бинтовку и вулканизацию.</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технологический процесс гуммирования металлических валов; методы определения размеров заготовок; порядок наложения слоев; марки, виды и свойства применяемых материалов; технические требования, предъявляемые к качеству заготовок и продукции; устройство приспособлений и специальных прикаточных станков.</w:t>
      </w:r>
    </w:p>
    <w:p>
      <w:pPr>
        <w:spacing w:line="240" w:lineRule="auto"/>
        <w:rPr>
          <w:rFonts w:hAnsi="Times New Roman" w:cs="Times New Roman"/>
          <w:color w:val="000000"/>
          <w:sz w:val="24"/>
          <w:szCs w:val="24"/>
        </w:rPr>
      </w:pPr>
      <w:r>
        <w:rPr>
          <w:rFonts w:hAnsi="Times New Roman" w:cs="Times New Roman"/>
          <w:b/>
          <w:bCs/>
          <w:color w:val="000000"/>
          <w:sz w:val="24"/>
          <w:szCs w:val="24"/>
        </w:rPr>
        <w:t>Гуммировщик металлоизделий 5-го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Гуммирование наружной или внутренней поверхности крупногабаритных емкостей и химической аппаратуры. Ознакомление с чертежами металлоизделий, подлежащих гуммированию. Контроль качества поверхности металла и резиновых заготовок. Расчет потребного количества резиновых заготовок путем построения геометрических фигур. Вычерчивание конфигурации заготовок на резиновом полотне. Закрой и дублирование заготовок на столах вручную, промазка их специальными клеями в зависимости от марки резины и условий крепления к металлу. Вклеивание шпонок, викелей и др. деталей. Проверка качества обкладки испытанием на электропробой до вулканизации. Устранение обнаруженных дефектов. Зачистка поверхности наждачным полотном и передача на вулканизацию.</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технологический процесс гуммирования емкостей и химаппаратуры; методы определения конфигурации и количества заготовок; технические требования, предъявляемые к заготовкам и продукции; правила проведения испытаний на электропробой; устройство оборудования и приспособлений.</w:t>
      </w:r>
    </w:p>
    <w:p>
      <w:pPr>
        <w:spacing w:line="240" w:lineRule="auto"/>
        <w:rPr>
          <w:rFonts w:hAnsi="Times New Roman" w:cs="Times New Roman"/>
          <w:color w:val="000000"/>
          <w:sz w:val="24"/>
          <w:szCs w:val="24"/>
        </w:rPr>
      </w:pPr>
      <w:r>
        <w:rPr>
          <w:rFonts w:hAnsi="Times New Roman" w:cs="Times New Roman"/>
          <w:b/>
          <w:bCs/>
          <w:color w:val="000000"/>
          <w:sz w:val="24"/>
          <w:szCs w:val="24"/>
        </w:rPr>
        <w:t>Гуммировщик металлоизделий 6-го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Гуммирование резиной поверхности металлических валов диаметром свыше 150 мм с применением экструдера серии 930. Ознакомление с чертежами металлоизделий, подлежащих гуммированию.</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с помощью передвижного мостового крана предварительно очищенного металлического вала на люнеты. Промывка поверхности вала бензином, промазка металла клеем. Подготовка и наладка к работе агрегата (шприц-машины, станка для вращения вала, блока регулирования температуры, регулятора скорости). Наложение фетелей на промазанную клеем поверхность вращающегося вала.</w:t>
      </w:r>
    </w:p>
    <w:p>
      <w:pPr>
        <w:spacing w:line="240" w:lineRule="auto"/>
        <w:rPr>
          <w:rFonts w:hAnsi="Times New Roman" w:cs="Times New Roman"/>
          <w:color w:val="000000"/>
          <w:sz w:val="24"/>
          <w:szCs w:val="24"/>
        </w:rPr>
      </w:pPr>
      <w:r>
        <w:rPr>
          <w:rFonts w:hAnsi="Times New Roman" w:cs="Times New Roman"/>
          <w:color w:val="000000"/>
          <w:sz w:val="24"/>
          <w:szCs w:val="24"/>
        </w:rPr>
        <w:t>Наблюдение и регулирование температуры по зонам экструдера холодного питания, установление на приборе толщины гуммированного слоя, угла наклона прижимного ролика, давления на прижимной ролик, ширины шприцуемой резиновой полосы, заправка шприцованной ленты на вал через систему роликов. Наложение шприцованной резиновой полосы на вал в соответствии с чертежами. Контроль качества гуммируемых валов. Расчет потребного количества сырья. Руководство рабочими, обслуживающими агрегат.</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технологический процесс гуммирования металлических валов; марки, виды, свойства, назначение применяемых материалов; устройство оборудования и требования, предъявляемые к его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гуммировщика металлоизделий</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гуммировщика металлоизделий.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гуммировщиков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гуммировщик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гуммировщика металлоизделий;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подготовке металлической поверхности;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использовании инструмента и приспособлений.</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гуммировщика металлоизделий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N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b5994c967c7416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