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кондитера 3-го разряда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кондитера 3-го разряда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кондитера 3-го разряда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кондитера 3-го разряда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кондитера 3-го разряда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кондитера 3-го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кондитера 3-го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Характеристика работ</w:t>
      </w:r>
      <w:r>
        <w:rPr>
          <w:rFonts w:hAnsi="Times New Roman" w:cs="Times New Roman"/>
          <w:color w:val="000000"/>
          <w:sz w:val="24"/>
          <w:szCs w:val="24"/>
        </w:rPr>
        <w:t>. Ведение процесса изготовления простых массовых тортов, пирожных и других штучных кондитерских и хлебобулочных изделий с нанесением трафаретного рисунка по эталону в одну краску или с несложным совмещением красок из различного вида сырья: мучного теста, творожной массы или мороженого. Приготовление различных видов теста, кремов, начинок. Заготовка, взвешивание, отмеривание сырья по заданной рецептуре. Замешивание, сбивание теста, проминка, раскатка до определенной толщины, подсыпка мукой теста. Разделка полученных полуфабрикатов. Штамповка, формовка и отсадка изделий на листы. Отделка изделий помадкой, марципаном, засахаренными фруктами, шоколадом, кремом. Передача на закаливание изделий из мороженого.</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xml:space="preserve"> сорта муки и ее свойства (качество образуемой клейковины); рецептуры и режимы изготовления простых массовых тортов, пирожных и других штучных кондитерских изделий с нанесением трафаретного рисунка по эталону в одну краску с несложным совмещением красок; способы отделки кондитерских изделий помадкой, марципанами, засахаренными фруктами, шоколадом, кремом; устройство обслуживаемого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кондитера 3-го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кондитер 3-го разряда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кондитера 3-го разряда;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6adf9df993046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