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локального тренера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локального тренера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локального тренера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локального тренера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локального тренера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локального тренера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локального тренера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Разборка, ремонт и сборка автомобилей любых марок, в том числе специальных, их агрегатов, узлов и приборов и замена их при техническом обслуживании. Регулировка и испытание агрегатов, узлов и приборов. Выполнение крепежных работ. Слесарная обработка деталей. Работа зубилом, резка ножовкой, опиливание, зачистка заусенцев, промывка, прогонка резьбы, сверление отверстий, очистка от грязи, мойка после разборки и смазка деталей. Разделка, сращивание, изолирование и пайка проводов. Ведение процесса монтажа шин с губчатой камерой, а также монтажа и демонтажа колес размером до 12×20 автомобилей или дорожно-строительных машин различных марок с помощью специальных приспособлений и инструментов. Подбор по видам, размерам и назначению: бандажей, колец и покрышек в соответствии с губчатой камерой. Надевание шины на бандаж с помощью специальных приспособлений. Исправление (шероховка и др.) дефектных мест. Накачивание и подкачивание шин воздухом на ходовых машинах, проверка давления воздуха в шинах по манометру; определение годности покрышек, камер и дисков для дальнейшей эксплуатации или необходимости их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назначение обслуживаемых автомобилей; электрические и монтажные схемы; технические условия на сборку, ремонт и регулировку агрегатов, узлов и приборов; методы выявления и способы устранения дефектов, обнаруженных в процессе ремонта, сборки и испытания агрегатов, узлов, приборов; правила и режимы испытаний; назначение и применение охлаждающих и тормозных жидкостей, масел и топлива; правила применения пневмо- и электроинструмента;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локального тренера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локального тренера.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плотников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плотник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локального тренера;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локального тренера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ee1029e85d44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