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складом (производство фанеры)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Пояснительная записка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складом (производство фанеры)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складом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667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39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заведующего складом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582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Должностные обязанности заведующего складом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Трудовые действия: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работой склада по приему, хранению и отпуску товарно-материальных ценностей, по их размещению с учетом наиболее рационального использования складских площадей, облегчения и ускорения поиска необходимых материалов, инвентаря и т. п.;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сохранности складируемых товарно-материальных ценностей, соблюдения режимов хранения, правил оформления и сдачи приходно-расходных документов;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наличия и исправности противопожарных средств, состояния помещений, оборудования и инвентаря на складе и обеспечение их своевременного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проведения погрузочно-разгрузочных работ на складе с соблюдением норм, правил и инструкций по охране труда. Обеспечение сбора, хранения и своевременного возврата поставщикам погрузочного реквизита;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проведении инвентаризаций товарно-материальных ценностей;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ведения учета складских операций, установленной отчетности;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разработке и осуществлении мероприятий по повышению эффективности работы складского хозяйства, сокращению расходов на транспортировку и хранение товарно-материальных ценностей, внедрению в организацию складского хозяйства современных средств вычислительной техники, коммуникаций 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приема, взвешивания, хранения и выдачи со склада различных материальных ценностей, в том числе легковоспламеняющихся и горючих жидкостей, токсических и опасных для здоровья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виды, размеры, марки, сортность и другие качественные характеристики товарно-материальных ценностей и нормы их расхода;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группового хранения различных материалов с учетом их совместимости;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материальных ценностей к местам хранения вручную или с помощью штабелеров и других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погрузке, выгрузке грузов и размещении их внутри склада;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правила, нормы и инструкции по охране труда и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первичными средствами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Общие сведения об условиях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Специфика условий труда заведующего складом.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заболеваний при работе на складе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складом применяет на рабочем месте при выполнении должностных обязанностей: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складом;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погрузочно-разгрузочных работах и размещении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проведении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складом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складом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складом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14.07.2021 № 467н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d5d73c8bf44b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