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агронома семеновода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агронома семеновода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агронома семеновода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агронома семеновода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агронома семеновода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агронома семеновода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агронома семеновода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контроль за соблюдением правил производства, хранения и реализации семенного и посадочного материала сельскохозяйственных культур, производимых в зоне деятельности, а также оформлением производителями семян документации по семеноводству. Отбирает контрольные пробы семян от партий, предназначенных для реализации. Проверяет правильность проведения анализов, оформления документов. Участвует в испытании новых лабораторных приборов и оборудования, апробировании проектов отечественных стандартов на семенной и посадочный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а также нормативные документы по вопросам сельского хозяйства; государственные стандарты на сортовые посевные качества семян, методы их определения; организацию и технологию производства семенного материала; правила хранения, реализации семенного материала; методы повышения посевных качеств семян; основные правила эксплуатации лабораторного оборудования; основы законодательства по охране окружающей среды;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агронома семеновода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агронома семеновода.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агрономов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агроном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агронома семеновода;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испытании новых лабораторных приборов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электроинструмента.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агронома семеновода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в сельском хозяйстве».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с инструментом и приспособлениями».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d88862224f41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