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крупяного производства 2-го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крупяного производства 2-го разряда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крупяного производства 2-го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крупяного производства 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крупяного производства 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крупяного производства 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аппаратчика крупяного производства 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процесса очистки зерна и продуктов шелушения от металломагнитных примесей путем улавливания (извлечения) их с помощью магнитных заграждений на электромагнитных сепараторах, магнитных колонках. Регулирование скорости движения и толщины слоя продукта, поступающего на очистку. Зашивание мешков с готовой продукцией на мешкозашивочных машинах различных типов, кроме машин, установленных на линиях, оснащенных автоматическими карусельными установками. Обслуживание, наблюдение и контроль работы магнитных установок, вентиляторов, циклонов, мешкозашивочных машин. Пришивание маркировочных ярлыков. Подноска шпагата и ниток, заправка нитками мешкозашивочной машины. Очистка установок магнитной защиты и сборников от металла. Сбор и сдача лаборатории металломагнитных примесей. Включение и выключение обслуживаемого оборудования, устранение мелких неисправностей в его работе. Уборка, чистка, смазка, промывка обслуживаемого оборудования. Очистка аспирационных и других самотечных коммуникаций и оборудования от остатков зерна и продуктов его переработки. Участие в подготовке помещений к газации.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очистки зерна и продуктов шелушения от металломагнитных примесей на крупозаводах; правила зашивки и маркировки мешков с готовой продукцией; принцип работы магнитных установок, вентиляторов, циклонов, мешкозашивочных машин и другого аналогичного по сложности оборудования; нормы грузоподъемности магнитных подков; способы очистки магнитных установок; места смазки и виды применяемых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крупяного производства 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 крупяного производства 2-го разряда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крупяного производства 2-го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bf7fe7f5d84e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