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вводного инструктажа по охране труда для работников, которые не освобождены от первичного инструктажа на рабочем месте для строительной организации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Введение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Данная программа для проведения вводного инструктажа по охране труда (программа вводного инструктажа)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Целью вводного инструктажа по охране труда является информирование работников и других лиц об условиях и охране труда на рабочих местах, на территории и в производственных помещениях, а также о рисках повреждения здоровья и мерах по их снижению.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по охране труда проводится до начала выполнения трудовых функций для вновь принятых работников и иных лиц, участвующих в производственной деятельности организации (работники, командированные в организацию (подразделение организации), лица, проходящие производственную практику).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по охране труда проводится по программе вводного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по охране труда проводится специалистом по охране труда или иным уполномоченным работником организации, на которого приказом работодателя возложены обязанности по проведению вводного инструктажа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План проведения вводного инструктажа по охране труда для работников, которые не освобождены от первичного инструктажа на рабочем месте в строительной организации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Содержание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Сведения об организации. Политика и цели работодателя в области охраны 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правила поведения работающих на территории организации в производственных и вспомогательных помещениях. Источники опасности, действующие на всех работников, находящихся на территории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Расположение основных служб, вспомогательных помещений. Средства обеспечения производственной санитарии и личной гигиены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Обстоятельства и причины отдельных характерных несчастных случаев на производстве, аварий, пожаров, происшедших на аналогичных производствах из-за нарушения требований охраны 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Действия работников при возникновении возможных аварийных ситуаций. Виды сигнализаций и звуковых оповещений при возникновении аварийных ситуаций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вводного инструктажа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Сведения об организации. Политика и цели работодателя в области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</w:t>
      </w:r>
      <w:r>
        <w:rPr>
          <w:rFonts w:hAnsi="Times New Roman" w:cs="Times New Roman"/>
          <w:color w:val="000000"/>
          <w:sz w:val="24"/>
          <w:szCs w:val="24"/>
        </w:rPr>
        <w:t>О</w:t>
      </w:r>
      <w:r>
        <w:rPr>
          <w:rFonts w:hAnsi="Times New Roman" w:cs="Times New Roman"/>
          <w:color w:val="000000"/>
          <w:sz w:val="24"/>
          <w:szCs w:val="24"/>
        </w:rPr>
        <w:t>бщие сведения о предприятии, численности работников, рассказать о характерных особенностях производства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Под рабочим местом понимается та обстановка, в которой работающий выполняет производственные операции. Для каждого вида существуют свои требования к организации рабочего места. Однако общими требованиями всегда остаются: оборудование опасных для работающего зон необходимыми ограждениями, защитными устройствами и приспособлениями, надлежащее освещение, вентиляция, соответствующая температура воздуха, устранение помех в выполнении рабочих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Во всех случаях должно исключаться или минимизироваться механическое, электрическое, температурное и химическое воздействие на работающего. Защитные средства должны обеспечивать безопасность, не обременять работающего, быть достаточно эффективными.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Рабочее место необходимо содержать в чистоте в течение всего рабочего времени. На рабочем месте не должно быть ничего лишнего, мешающего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Полы на рабочих местах и в проходах к ним должны быть без выбоин, сухими, нескользкими и чистыми. Для защиты ног от переохлаждения цементные, каменные, металлические и другие полы с хорошей теплопроводностью на рабочих местах должны быть покрыты дощатыми или другими холодозащитными настилами.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Для устойчивости размещения (укладки) товаров, обрабатываемых материалов и деталей, инструмента, инвентаря рабочее место оборудовано стойками, полками, стеллажами.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Политика в области охраны труда (далее – Политика по охране труда) является публичной документированной декларацией о намерении и гарантированном выполнении обязанностей по соблюдению государственных нормативных требований охраны труда и добровольно принятых на себя обязательств.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1.7. В политике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излагаются цели и мероприятия, направленные на сохранение жизни и здоровья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1.8. Политика по охране труда ежегодно обсуждается и пересматривается руководством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Политика по охране труда: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направлена на сохранение жизни и здоровья работников в процессе их трудовой деятельности;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направлена на обеспечение безопасных условий труда, управление рисками производственного травматизма и профессиональной заболеваемости;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соответствует специфике экономической деятельности и организации работ у работодателя, особенностям профессиональных рисков и возможностям управления охраной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отражает цели в области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включает обязательства работодателя по устранению опасностей и снижению уровней профессиональных рисков на рабочих местах;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включает обязательство работодателя совершенствовать СУОТ;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учитывает мнение выборного органа первичной профсоюзной организации или иного уполномоченного работниками органа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1.10. Политика по охране труда доступна всем работникам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, а также иным лицам, находящимся на территории, в зданиях и сооружениях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правила поведения работающих на территории организации в производственных и вспомогательных помещениях. Источники опасности, действующие на всех работников, находящихся на территории организации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Общие правила поведения работников на территории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устанавливаются Правилами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обязаны соблюдать правила и инструкции по охране труда, инструкции по эксплуатации машин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Территория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ночное время освещается. Наружное освещение имеет управление, независимое от управления освещением внутри производственных территорий.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Ознакомление со всеми инструкциями, которые работник применяет на рабочем месте при выполнении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выполнению работником всех операций в соответствии с производственной инструкцией, технической и технологической документацией, инструкциями по эксплуатации оборудования, инструкциями и правилами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выполнении работником своих обязанностей. Действия, которые запрещены работнику во время выполнения работы. Требования охраны труда, обязательные к выполнению работником, до начала работы, во время работы, после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Для обеспечения безопасности работающих и сохранности товарно-материальных ценностей, на территории предприятия и в производственных, а также в административных помещениях организовано круглосуточное видеонаблюдение с выводом камер наблюдения на пульт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Источники опасности, действующие на всех работников, находящихся на территории организации: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скользкие, обледенелые, зажиренные, мокрые опорные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транспортное средство, в том числе погрузчик;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насилие от враждебно-настроенных работников/третьих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груз, инструмент или предмет, перемещаемый или поднимаемый, в том числе на высоту;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 при выполнении однообразных действий или непрерывной и устойчивой концентрации внимания в условиях дефицита сенсорных нагрузок;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новые, непривычные виды труда, связанные с отсутствием информации, умений для выполнения новым видам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Расположение основных служб, вспомогательных помещений. Средства обеспечения производственной санитарии и личной гигиены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</w:t>
      </w:r>
      <w:r>
        <w:rPr>
          <w:rFonts w:hAnsi="Times New Roman" w:cs="Times New Roman"/>
          <w:color w:val="000000"/>
          <w:sz w:val="24"/>
          <w:szCs w:val="24"/>
        </w:rPr>
        <w:t xml:space="preserve"> Информация о расположении основных подразделений, цехов, служб, вспомогательных помещений. Характеристику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Все работники должны соблюдать правила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Принимать пищу только в предназначенных для этой цели местах, отвечающих санитарно-гигиеническим требованиям. Прием пищи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обеспечения санитарно-бытовых удобств работающих на предприятиях оборудованы: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комната (место) для отдыха;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гардеробы (шкафы, вешалки и др.) для хранения одежды и личных вещей,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душевые, умывальники;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для личной гигиены женщин;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ответственность за соблюдение правил личной гигиены и содержание рабочего места в надлежащем состоянии несет каждый работник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 На рабочих местах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созданы необходимые санитарно-гигиенические условия труда в соответствии с нормативами. Этими нормами регламентируются необходимые для здоровья и благоприятного труда площадь и объем производственных помещений, освещение и отопление, метеорологические условия (температура, влажность, давление воздуха), шум и вибрация, содержание пыли в воздухе.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 Освещение производственных помещений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комбинированное: естественное и искусственное. Искусственное освещение бывает общее, местное и декоративное. Требования к освещению: достаточная освещенность рабочих поверхностей, рациональное направление света на них, отсутствие резких теней и бликов на рабочих местах (поверхностях).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 На работодателя возложена обязанность по обеспечению безопасных условий труда согласно </w:t>
      </w:r>
      <w:r>
        <w:rPr>
          <w:rFonts w:hAnsi="Times New Roman" w:cs="Times New Roman"/>
          <w:color w:val="000000"/>
          <w:sz w:val="24"/>
          <w:szCs w:val="24"/>
        </w:rPr>
        <w:t>статье 22 ТК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Кроме того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своевременно и в полном объеме проводятся предусмотренные санитарными правилами и иными нормативными правовыми актами России санитарно-противоэпидемические (профилактические) мероприятия, в том числе мероприятия по осуществлению профилактических прививок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 29</w:t>
      </w:r>
      <w:r>
        <w:rPr>
          <w:rFonts w:hAnsi="Times New Roman" w:cs="Times New Roman"/>
          <w:color w:val="000000"/>
          <w:sz w:val="24"/>
          <w:szCs w:val="24"/>
        </w:rPr>
        <w:t xml:space="preserve">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проводится обязательная вакцинация работников, которые заняты в определенных сферах деятельности и входят в группы повышенного риска. Основание – национальный календарь профилактических прививок, утвержденный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от 06.12.2021 № 1122н</w:t>
      </w:r>
      <w:r>
        <w:rPr>
          <w:rFonts w:hAnsi="Times New Roman" w:cs="Times New Roman"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color w:val="000000"/>
          <w:sz w:val="24"/>
          <w:szCs w:val="24"/>
        </w:rPr>
        <w:t>ст. 9 Закона от 17.09.1998 № 157-ФЗ</w:t>
      </w:r>
      <w:r>
        <w:rPr>
          <w:rFonts w:hAnsi="Times New Roman" w:cs="Times New Roman"/>
          <w:color w:val="000000"/>
          <w:sz w:val="24"/>
          <w:szCs w:val="24"/>
        </w:rPr>
        <w:t xml:space="preserve">). </w:t>
      </w:r>
      <w:r>
        <w:rPr>
          <w:rFonts w:hAnsi="Times New Roman" w:cs="Times New Roman"/>
          <w:color w:val="000000"/>
          <w:sz w:val="24"/>
          <w:szCs w:val="24"/>
        </w:rPr>
        <w:t>Сведения о вакцинации, обязательной для конкретной профессии или должности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Работники обязаны проходить в установленных законом случаях обязательные предварительные, периодические, предрейсовые (послерейсовые) и предсменные (послесменные) медосмотры.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о категориях работников, которые проходят медосмотры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Перевозка в медицинские организации работников, пострадавших от несчастных случаев на производстве, производится транспортными средствами работодателя либо за его счет.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 не имеет права отказываться от проведения психиатрического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освидетельствования и обязательных медицинских осмотров, а также вакцинации. В этом случае к нему могут применяться меры дисциплинарного воздействия и обязательное отстранение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 Отстранение от работы регламентируется </w:t>
      </w:r>
      <w:r>
        <w:rPr>
          <w:rFonts w:hAnsi="Times New Roman" w:cs="Times New Roman"/>
          <w:color w:val="000000"/>
          <w:sz w:val="24"/>
          <w:szCs w:val="24"/>
        </w:rPr>
        <w:t>статьей 76 ТК</w:t>
      </w:r>
      <w:r>
        <w:rPr>
          <w:rFonts w:hAnsi="Times New Roman" w:cs="Times New Roman"/>
          <w:color w:val="000000"/>
          <w:sz w:val="24"/>
          <w:szCs w:val="24"/>
        </w:rPr>
        <w:t>. По общему правилу решение работодателя об отстранении работника от работы оформляется приказом руководителя организации и принимается к учету бухгалтерией, поскольку приостанавливается выплата зарплаты (</w:t>
      </w:r>
      <w:r>
        <w:rPr>
          <w:rFonts w:hAnsi="Times New Roman" w:cs="Times New Roman"/>
          <w:color w:val="000000"/>
          <w:sz w:val="24"/>
          <w:szCs w:val="24"/>
        </w:rPr>
        <w:t>ч. 3 ст. 76 ТК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Обстоятельства и причины отдельных характерных несчастных случаев на производстве, аварий, пожаров, происшедших на аналогичных производствах из-за нарушения требований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4.1. </w:t>
      </w:r>
      <w:r>
        <w:rPr>
          <w:rFonts w:hAnsi="Times New Roman" w:cs="Times New Roman"/>
          <w:color w:val="000000"/>
          <w:sz w:val="24"/>
          <w:szCs w:val="24"/>
        </w:rPr>
        <w:t>Довести до работника информацию о произошедших в ООО «Гамма» несчастных случаев на производстве, аварий, пожаров, происшедших на аналогичных производствах из-за нарушения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причины, по которым происходят несчастные случаи на производстве: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правил и инструкций по охране труда и пожарной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неудовлетворительное обучение и проведение инструктажей по охране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плохая организация работ, отсутствие контроля со стороны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непосредственных руководителей и ответственных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правил использования инструментов и механизмов, их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конструктивные недостатки.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Сведения о телефонных номерах служб спасения.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необходимых случаях работник должен вызвать службы спасения. Для этого информация о телефонных номерах размещена на видных местах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, на каждом этаже, на плане эвакуации на случай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Информация о размещении санитарных постов с аптечками первой помощи, помещениях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Санитарные посты с аптечками размещаются на каждом этаже, обозначены знаком.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Информация о месте нахождения средств первичного пожаротушения, в том числе огнетушителей и пожарных щитов.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пожаротушения размещены в каждом помещении предприятия и на территории. Они обозначены знаком. Запрещается применять средства пожаротушения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Информация о запрете на курение в производственных помещениях и в автомобиле, сведения об оборудованных местах для курения.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Довести до работника информацию об оборудованных местах для курения.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Действия работников при возникновении возможных аварийных ситуаций. Виды сигнализаций и звуковых оповещений при возникновении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мероприятия по предупреждению аварийных ситуаций (пожар, наводнение, разрушение конструкций) и обеспечению готовности к ним. Определение возможного характера и масштаба аварийных ситуаций и связанных с ними рисков в сфере охраны труда. Планирование и координация мероприятий в соответствии с размером и характером профессиональной деятельности работодателя, обеспечивающих защиту всех работников в случае аварийной ситуации. Организация взаимодействия с территориальными структурами управления, МЧС и другими службами аварийного реагирования.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нарушений требований охраны труда, которые создают угрозу здоровью или личной безопасности, сообщите об этом непосредственному руководителю или другому ответственному лицу и следуйте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каких-либо неполадок в работе офисного оборудования сообщите об этом непосредственному руководителю или другому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несчастном случае, отравлении, внезапном заболевании работника немедленно оказать первую помощь пострадавшему, используя аптечку первой помощи, вызвать врача или помочь доставить пострадавшему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пожара или признаков горения (задымление, запах гари, повышение температуры и т. п.) сообщите об этом непосредственному руководителю или другому ответственному лицу и следуйте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Система оповещения и управления эвакуацией (СОУЭ) людей при пожаре и ее виды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существует </w:t>
      </w:r>
      <w:r>
        <w:rPr>
          <w:rFonts w:hAnsi="Times New Roman" w:cs="Times New Roman"/>
          <w:color w:val="000000"/>
          <w:sz w:val="24"/>
          <w:szCs w:val="24"/>
        </w:rPr>
        <w:t xml:space="preserve">пять </w:t>
      </w:r>
      <w:r>
        <w:rPr>
          <w:rFonts w:hAnsi="Times New Roman" w:cs="Times New Roman"/>
          <w:color w:val="000000"/>
          <w:sz w:val="24"/>
          <w:szCs w:val="24"/>
        </w:rPr>
        <w:t>типов СОУЭ: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Тип 1. Оповещение при помощи звука (сирена, сигнал тонированного плана та далее).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Тип 2. Звуковое оповещение и световое оповещение (при помощи мигающего знака «выход»).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Тип 3. Оповещение речевое и световое.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Тип 4. Предполагает оповещение речевое, световое, зонное и с применением обратной связи с диспетчером.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Тип 5. Предполагает извещение при помощи текстовых сообщений, мигающих знаков, зонного оповещения, зонного оповещения, с применением обратной связи с диспетчерской, использование одновременно нескольких видом оповещений, возможность координации всеми системами одновременно с диспетчерским постом.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пройти обучение оказанию первой помощи пострадавшим;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перечень мероприятий, которые можно проводить при оказании первой помощи, установленных 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места размещения санитарных постов с аптечками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В случае получения травмы другим работником немедленно сообщить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руководителю, вызвать скорую помощь, до приезда скорой помощи организовать проведение первой помощи пострадавшему, сохранить место происшествия для последующего расследования. В дальнейшем руководствоваться указаниями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Обучение оказанию первой помощи проводится совместно с обучением по охране труда.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700226b0a4e4a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