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вводного инструктажа по охране труда для строительной организации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Введение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Данная программа для проведения вводного инструктажа по охране труда (программа вводного инструктажа)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Целью вводного инструктажа по охране труда является информирование работников и других лиц об условиях и охране труда на рабочих местах, на территории и в производственных помещениях, а также о рисках повреждения здоровья и мерах по их снижению.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инструктаж по охране труда проводится до начала выполнения трудовых функций для вновь принятых работников и иных лиц, участвующих в производственной деятельности организации (работники, командированные в организацию (подразделение организации), лица, проходящие производственную практику).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инструктаж по охране труда проводится по программе вводного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инструктаж по охране труда проводится специалистом по охране труда или иным уполномоченным работником организации, на которого приказом работодателя возложены обязанности по проведению вводного инструктажа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План проведения вводного инструктажа по охране труда для строительной организации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6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6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Сведения об организации. Политика и цели работодателя в области охраны труда</w:t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6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правила поведения работающих на территории организации в производственных и вспомогательных помещениях. Источники опасности, действующие на всех работников, находящихся на территории организации</w:t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6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Расположение основных служб, вспомогательных помещений. Средства обеспечения производственной санитарии и личной гигиены</w:t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6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Обстоятельства и причины отдельных характерных несчастных случаев на производстве, аварий, пожаров, происшедших на аналогичных производствах из-за нарушения требований охраны труда</w:t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6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Действия работников при возникновении возможных аварийных ситуаций. Виды сигнализаций и звуковых оповещений при возникновении аварийных ситуаций</w:t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6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39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вводного инструктажа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Сведения об организации. Политика и цели работодателя в области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сведение о строительной организации, о строительном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сведения о предприятии, численности работников, характерные особенности работы при строительстве жилых и нежилых зданий, расположение основных подразделений, цехов, служб, вспомогательных помещений. Характеристика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организации рабочего места при выполнении строительных работ. Оборудование опасных для работающего зон необходимыми ограждениями, защитными устройствами и приспособлениями, освещение, вентиляция, соответствующая температура воздуха, устранение помех в выполнении рабочих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Защитные средства обеспечивающие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содержанию рабочего места в чистоте в течение всего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 к территории, зданиям и сооружениям строительного объекта.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Политика в области охраны труда (далее – Политика по охране труда) является публичной документированной декларацией о намерении и гарантированном выполнении обязанностей по соблюдению государственных нормативных требований охраны труда и добровольно принятых на себя обязательств.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 политике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излагаются цели и мероприятия, направленные на сохранение жизни и здоровья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1.4. Политика по охране труда ежегодно обсуждается и пересматривается руководством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Политика по охране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направлена на сохранение жизни и здоровья работников в процессе их трудовой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направлена на обеспечение безопасных условий труда, управление рисками производственного травматизма и профессиональной заболеваемости;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соответствует специфике экономической деятельности и организации работ у работодателя, особенностям профессиональных рисков и возможностям управления охраной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отражает цели в области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включает обязательства работодателя по устранению опасностей и снижению уровней профессиональных рисков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включает обязательство работодателя совершенствовать СУОТ;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учитывает мнение выборного органа первичной профсоюзной организации или иного уполномоченного работниками органа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Политика по охране труда доступна всем работникам ООО «Гамма», а также иным лицам, находящимся на территории, в зданиях и сооружениях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правила поведения работающих на территории организации в производственных и вспомогательных помещениях. Источники опасности, действующие на всех работников, находящихся на территории организации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опасным зонам с постоянным присутствием опасных производственных факторов в строительном производстве, отражаемым в организационно-технологической документации на строительное производство,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места на расстоянии ближе 2 м от неизолированных токоведущих частей электроустановок;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места на расстоянии ближе 2 м от неогражденных (отсутствие защитных ограждений) перепадов по высоте 1,8 м и более либо при высоте защитных ограждений менее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опасным зонам с возможным воздействием опасных производственных факторов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участки территории строящегося здания (сооружения);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этажи (ярусы) зданий и сооружений, над которыми происходит монтаж (демонтаж) конструкций или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зоны перемещения машин, оборудования или их частей, рабочих органов;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места, над которыми происходит перемещение грузов 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границах зон с постоянным присутствием опасных производственных факторов должны быть установлены защитные ограждения, а зон с возможным воздействием опасных производственных факторов - сигнальные ограждения и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Правила передвижения по территории ООО «Гамма». Схема передвижения. Источники опасности, опасные и вредные производственные факторы при передвижении. Общие правила поведения работников на территории ООО «Гамма», в производственных и вспомогательных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Режим рабочего времени и время отдыха. Продолжительность рабочей недели, ежедневной работы (смены), время начала и окончания работы, время перерывов в работе, число смен в сутки, чередование рабочих и нерабочих дней. Сменная работа. Правила внутреннего трудового распорядка, трудовая дисциплина. Сверхурочная работа и ее ограничение. Перерывы для отдыха и питания. Продолжительность еженедельного непрерывного отдыха. Ежегодные оплачиваемые отпуска и их продолжительность. Ежегодный дополнительный оплачиваемый отпуск. Ответственность за нарушение правил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выполнению работником всех операций в соответствии с производственной инструкцией, технической и технологической документацией, инструкциями по эксплуатации оборудования, инструкциями и правилами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Требования безопасности при выполнении работником своих обязанностей. Действия, которые запрещены работнику во время выполнения работы. Требования охраны труда, обязательные к выполнению работником, до начала работы, во время работы, после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Для обеспечения безопасности работающих и сохранности товарно-материальных ценностей, на территории предприятия и в производственных, а также в административных помещениях организовано круглосуточное видеонаблюдение с выводом камер наблюдения на пульт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Источники опасности, действующие на всех работников, находящихся на территории организации: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используемые им движущиеся машины и механизмы, подвижные части технологического оборудования, передвигающиеся заготовки и строительные материалы,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опрокидывание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неустойчивое состояния сооружения, объекта, опалубки и поддерживающих креплений;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высокие ветровые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наличие острой кромки, углов, торчащих штырей;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опасность, связанная с выбросом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опасность недостаточной освещенности или повышенной яркости света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опасность воздействия пониженных или повышенных температур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опасность поражения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иные опасности, представляющие угрозу жизни и здоровью работников, включенных работодателем в перечень идентифицированных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профессиональными рисками. Мероприятия по управлению профессиональными рисками на рабочих местах, связанные с выявлением опасностей, оценкой и снижением уровней профессиональных рисков.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и средства предупреждения несчастных случаев и профессиональных заболеваний: средства коллективной защиты, плакаты, знаки безопасности, сигнализация.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Расположение основных служб, вспомогательных помещений. Средства обеспечения производственной санитарии и личной гигиены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 Информация о расположении основных подразделений, цехов, служб, вспомогательных помещений. Характеристику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Санитарно-бытовые помещения, помещения для приема пищи, комнаты для отдыха в рабочее время и психологической разгрузки, посты для оказания первой помощи, аппараты (устройства) для обеспечения работников горячих цехов и участков газированной соленой водой и другое. Санитарно-бытовое обслуживание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работников молоком или другими равноценными пищевыми продуктами, лечебно-профилактическим питанием.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3.2. Обязанность работодателя по обеспечению безопасных условий труда согласно </w:t>
      </w:r>
      <w:r>
        <w:rPr>
          <w:rFonts w:hAnsi="Times New Roman" w:cs="Times New Roman"/>
          <w:color w:val="000000"/>
          <w:sz w:val="24"/>
          <w:szCs w:val="24"/>
        </w:rPr>
        <w:t>статье 22</w:t>
      </w:r>
      <w:r>
        <w:rPr>
          <w:rFonts w:hAnsi="Times New Roman" w:cs="Times New Roman"/>
          <w:color w:val="000000"/>
          <w:sz w:val="24"/>
          <w:szCs w:val="24"/>
        </w:rPr>
        <w:t xml:space="preserve"> ТК.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Предусмотренные санитарными правилами и иными нормативными правовыми актами России санитарно-противоэпидемические (профилактические) мероприятия, в том числе мероприятия по осуществлению профилактических прививок 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статьей 29</w:t>
      </w:r>
      <w:r>
        <w:rPr>
          <w:rFonts w:hAnsi="Times New Roman" w:cs="Times New Roman"/>
          <w:color w:val="000000"/>
          <w:sz w:val="24"/>
          <w:szCs w:val="24"/>
        </w:rPr>
        <w:t xml:space="preserve">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Обязательная вакцинация работников, которые заняты в определенных сферах деятельности и входят в группы повышенного риска. Основание – национальный календарь профилактических прививок, утвержденный </w:t>
      </w:r>
      <w:r>
        <w:rPr>
          <w:rFonts w:hAnsi="Times New Roman" w:cs="Times New Roman"/>
          <w:color w:val="000000"/>
          <w:sz w:val="24"/>
          <w:szCs w:val="24"/>
        </w:rPr>
        <w:t>приказом Минздрава от 06.12.2021 № 1122н</w:t>
      </w:r>
      <w:r>
        <w:rPr>
          <w:rFonts w:hAnsi="Times New Roman" w:cs="Times New Roman"/>
          <w:color w:val="000000"/>
          <w:sz w:val="24"/>
          <w:szCs w:val="24"/>
        </w:rPr>
        <w:t xml:space="preserve"> (</w:t>
      </w:r>
      <w:r>
        <w:rPr>
          <w:rFonts w:hAnsi="Times New Roman" w:cs="Times New Roman"/>
          <w:color w:val="000000"/>
          <w:sz w:val="24"/>
          <w:szCs w:val="24"/>
        </w:rPr>
        <w:t>ст. 9 Закона от 17.09.1998 № 157-ФЗ</w:t>
      </w:r>
      <w:r>
        <w:rPr>
          <w:rFonts w:hAnsi="Times New Roman" w:cs="Times New Roman"/>
          <w:color w:val="000000"/>
          <w:sz w:val="24"/>
          <w:szCs w:val="24"/>
        </w:rPr>
        <w:t>). Сведения о вакцинации, обязательной для конкретной профессии или должности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Обязанность работников проходить в установленных законом случаях обязательные предварительные, периодические, предрейсовые (послерейсовые) и предсменные (послесменные) медосмотры.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о категориях работников, которые проходят медосмотры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Перевозка в медицинские организации работников, пострадавших от несчастных случаев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Отстранение от работы работников не прошедших психиатрического освидетельствования и обязательных медицинских осмотров, а также вакцинации.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Обстоятельства и причины отдельных характерных несчастных случаев на производстве, аварий, пожаров, происшедших на аналогичных производствах из-за нарушения требований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Довести до работника информацию о произошедших в ООО «Гамма» несчастных случаев на производстве, аварий, пожаров, происшедших на аналогичных производствах из-за нарушения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несчастные случаи, микроповреждения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причины, по которым происходят несчастные случаи на производстве: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правил и инструкций по охране труда и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неудовлетворительное обучение и проведение инструктажей по охране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плохая организация работ, отсутствие контроля со стороны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непосредственных руководителей и ответственных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правил использования инструментов и механизмов, их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конструктивные недостатки.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Сведения о телефонных номерах служб спасения.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Информация о телефонных номерах служб спасения.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Информация о размещении санитарных постов с аптечками первой помощи, помещениях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Информация о месте нахождения средств первичного пожаротушения, в том числе огнетушителей и пожарных щитов.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Информация о размещении средств пожаротушения в каждом помещении предприятия и на территории. Знаки обозначения размещения средств пожаротушения. Запрещение применения средств пожаротушения не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Информация о запрете на курение в производственных помещениях и в автомобиле, сведения об оборудованных местах для курения.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Довести до работника информацию об оборудованных местах для курения.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Действия работников при возникновении возможных аварийных ситуаций. Виды сигнализаций и звуковых оповещений при возникновении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мероприятия по предупреждению аварийных ситуаций (пожар, наводнение, разрушение конструкций) и обеспечению готовности к ним. Определение возможного характера и масштаба аварийных ситуаций и связанных с ними рисков в сфере охраны труда. Планирование и координация мероприятий в соответствии с размером и характером профессиональной деятельности работодателя, обеспечивающих защиту всех работников в случае аварийной ситуации. Организация взаимодействия с территориальными структурами управления, МЧС и другими службами аварийного реагирования.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сигнализаций и звуковых оповещений при возникновении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и средства предотвращения пожаров, взрывов, аварий и инцидентов. Действия работника при их возникновении.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действий работника при несчастном случае, микроповреждении или остром отравлении. Несчастные случаи, микроповреждения на производстве, подлежащие расследованию и учету. Обязанности работодателя при несчастном случае, микроповреждении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Перевозка в медицинские организации или к месту жительства работников, пострадавших в результате несчастного случая на производстве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расположения первичных средств пожаротушения. Правила пользования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Обязанности работника: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пройти обучение оказанию первой помощи пострадавшим;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знать перечень мероприятий, которые можно проводить при оказании первой помощи, установленных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места размещения санитарных постов с аптечками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микроповреждении (микротравме).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расположения аптечек на территории объекта.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7c3ee726eba4ba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