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выдачи СИЗ с помощью вендингового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 Настоящий Порядок определяет единые требования по обеспечению СИЗ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помощью вендингового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 Требования настоящего Порядка распространяются на все подразделения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Настоящий Порядок разработано на основании следующих нормативных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"Трудовой кодекс Российской Федерации" от 30.12.2001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N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 Порядок использования вендингового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При эксплуатации вендингового оборудования необходимо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идентификацию работника в информационной системе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автоматическое заполнение данных в электронную карточку учета выдачи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Отдел информационных технологий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должен обеспечить установку компьютерной программы, которая ведет учет и заполняет личные карточки в электронном виде. Программу необходимо настроить так, чтобы вендинг выдавал сотруднику СИЗ по нормам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Метод идентификации сотрудников использовать с помощью карточки-пропуска.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Через вендинговые автоматы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выдаются СИЗ и их сменные элементы простой конструкции (респираторы, перчатки, беруши и т.д.)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С помощью вендинга также выдаются смывающие средства и дерматологические СИЗ. Руководитель подразделения обязан обеспечить наличие в вендингах смывающих средств и дерматологических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 Работник получает СИЗ через вендинговый автомат с помощью личного идентификатора на предприятии (карточке-пропуску). Для этого пропускную систему, которая действует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отдел информационных технологий интегрируют с программным обеспечением вендингового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получает СИЗ через вендинговый автомат путем приложения своего пластикового пропуска к вендинговому автомату. На экране он видит список средств защиты, которые доступны ему по нормам. Выбирает нужный предмет и забирает его из ячейки.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После выдачи программа автомата учитывает, что и кому выдала, пересчитывает доступный по нормам остаток и параллельно автоматически делает запись в личной карточке учета выдачи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Пополнение автомата осуществляется отделом снабжения согласно заявок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 Ответственного за исправную работу автомата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(тел.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 Доступ к информации, которую формирует программа вендингового оборудования, должен быть у всех ответственных лиц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 В ситуации сбоя оборудования работнику необходимо сообщить об этом ответственному за исправную работу автомата (тел.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8b308d1bfa4e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